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7136"/>
      </w:tblGrid>
      <w:tr w:rsidR="00D05570" w14:paraId="39D14110" w14:textId="77777777" w:rsidTr="0049460A">
        <w:tc>
          <w:tcPr>
            <w:tcW w:w="7213" w:type="dxa"/>
          </w:tcPr>
          <w:p w14:paraId="7E331B27" w14:textId="77777777" w:rsidR="00D05570" w:rsidRPr="001B12ED" w:rsidRDefault="00D05570" w:rsidP="0049460A">
            <w:pPr>
              <w:spacing w:after="0"/>
              <w:rPr>
                <w:rFonts w:ascii="Arial" w:hAnsi="Arial" w:cs="Arial"/>
                <w:b/>
                <w:sz w:val="24"/>
                <w:szCs w:val="24"/>
              </w:rPr>
            </w:pPr>
            <w:r w:rsidRPr="001B12ED">
              <w:rPr>
                <w:rFonts w:ascii="Arial" w:hAnsi="Arial" w:cs="Arial"/>
                <w:b/>
                <w:sz w:val="24"/>
                <w:szCs w:val="24"/>
                <w:u w:val="single"/>
              </w:rPr>
              <w:t>Vom Wert der Dinge – eine ironische Betrachtung unseres Konsums zu den Festtagen</w:t>
            </w:r>
            <w:r w:rsidRPr="001B12ED">
              <w:rPr>
                <w:rFonts w:ascii="Arial" w:hAnsi="Arial" w:cs="Arial"/>
                <w:b/>
                <w:sz w:val="24"/>
                <w:szCs w:val="24"/>
              </w:rPr>
              <w:t>.</w:t>
            </w:r>
          </w:p>
          <w:p w14:paraId="09A59E15"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von Siegfried Kornfeld</w:t>
            </w:r>
          </w:p>
          <w:p w14:paraId="31AE494C" w14:textId="77777777" w:rsidR="00D05570" w:rsidRDefault="00D05570" w:rsidP="0049460A">
            <w:pPr>
              <w:spacing w:after="0"/>
              <w:rPr>
                <w:rFonts w:ascii="Arial" w:hAnsi="Arial" w:cs="Arial"/>
                <w:sz w:val="24"/>
                <w:szCs w:val="24"/>
              </w:rPr>
            </w:pPr>
          </w:p>
          <w:p w14:paraId="063EAEE5"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 xml:space="preserve">„Viele Leute kaufen mit Geld, das sie nicht haben, </w:t>
            </w:r>
            <w:r w:rsidRPr="00810C9C">
              <w:rPr>
                <w:rStyle w:val="Fett"/>
                <w:rFonts w:ascii="Arial" w:hAnsi="Arial" w:cs="Arial"/>
                <w:sz w:val="24"/>
                <w:szCs w:val="24"/>
              </w:rPr>
              <w:t>Dinge</w:t>
            </w:r>
            <w:r w:rsidRPr="00810C9C">
              <w:rPr>
                <w:rFonts w:ascii="Arial" w:hAnsi="Arial" w:cs="Arial"/>
                <w:sz w:val="24"/>
                <w:szCs w:val="24"/>
              </w:rPr>
              <w:t>, die sie nicht brauchen, um Leuten zu imponieren, die sie nicht ausstehen können“ (Sprichwort)</w:t>
            </w:r>
          </w:p>
          <w:p w14:paraId="2DC84934"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Nun liegt es schon wieder lange hinter uns, das Fest der Anhäufung von Gegenständen. Manche nennen es noch Weihnachten. Im Wochentakt gab der Einzelhandel im Advent den Trend des Umsatzes an. Mal wurden Eis und Schnee als verkaufshinderlich gesehen, dann wieder als die Kauflaune stimulierend gepriesen. Insgesamt war der Winter bis zum Fest wohl der Verbündete des Handels. Dennoch war die Angst</w:t>
            </w:r>
            <w:r>
              <w:rPr>
                <w:rFonts w:ascii="Arial" w:hAnsi="Arial" w:cs="Arial"/>
                <w:sz w:val="24"/>
                <w:szCs w:val="24"/>
              </w:rPr>
              <w:t xml:space="preserve"> zu spüren</w:t>
            </w:r>
            <w:r w:rsidRPr="00810C9C">
              <w:rPr>
                <w:rFonts w:ascii="Arial" w:hAnsi="Arial" w:cs="Arial"/>
                <w:sz w:val="24"/>
                <w:szCs w:val="24"/>
              </w:rPr>
              <w:t>, dass weniger konsumiert werden könne, als im Vorjahr</w:t>
            </w:r>
            <w:r>
              <w:rPr>
                <w:rFonts w:ascii="Arial" w:hAnsi="Arial" w:cs="Arial"/>
                <w:sz w:val="24"/>
                <w:szCs w:val="24"/>
              </w:rPr>
              <w:t>.</w:t>
            </w:r>
            <w:r w:rsidRPr="00810C9C">
              <w:rPr>
                <w:rFonts w:ascii="Arial" w:hAnsi="Arial" w:cs="Arial"/>
                <w:sz w:val="24"/>
                <w:szCs w:val="24"/>
              </w:rPr>
              <w:t xml:space="preserve"> Schon auf dem Isselhorster Weihnachtsmarkt am 1. Advent wurde die Kirchturmuhr im Auge behalten, als um 18:00 Uhr ein Posaunenkonzert in der Kirche den Weihnachtsmarkt beschließen sollte: „Das Konzert dauert viel zu lange! Die Besucher könnten doch noch konsumieren“ hörte man besorgte Betreiberstimmen. </w:t>
            </w:r>
          </w:p>
          <w:p w14:paraId="77AD2AB3"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„Auf der Jag</w:t>
            </w:r>
            <w:r>
              <w:rPr>
                <w:rFonts w:ascii="Arial" w:hAnsi="Arial" w:cs="Arial"/>
                <w:sz w:val="24"/>
                <w:szCs w:val="24"/>
              </w:rPr>
              <w:t>d</w:t>
            </w:r>
            <w:r w:rsidRPr="00810C9C">
              <w:rPr>
                <w:rFonts w:ascii="Arial" w:hAnsi="Arial" w:cs="Arial"/>
                <w:sz w:val="24"/>
                <w:szCs w:val="24"/>
              </w:rPr>
              <w:t xml:space="preserve"> nach den letzten Geschenken schlugen die Kunden noch mal richtig zu…“ schrieb die NW am 20. Dezember. Und mit diesen „Zuschlägen“ eilten dann alle in höchster Weihnachtsbetriebsamkeit in ihre Wohnungen. Die Gabentische müssen sich unter der Last der verschenkten Dinge in vielen Häusern gebogen haben...</w:t>
            </w:r>
          </w:p>
          <w:p w14:paraId="494C1AED"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lastRenderedPageBreak/>
              <w:t xml:space="preserve">Neulich berichtete ein Kabarettist im WDR 5, jeder Bundesbürger nenne 22.000 Dinge sein </w:t>
            </w:r>
            <w:proofErr w:type="gramStart"/>
            <w:r w:rsidRPr="00810C9C">
              <w:rPr>
                <w:rFonts w:ascii="Arial" w:hAnsi="Arial" w:cs="Arial"/>
                <w:sz w:val="24"/>
                <w:szCs w:val="24"/>
              </w:rPr>
              <w:t>eigen</w:t>
            </w:r>
            <w:proofErr w:type="gramEnd"/>
            <w:r w:rsidRPr="00810C9C">
              <w:rPr>
                <w:rFonts w:ascii="Arial" w:hAnsi="Arial" w:cs="Arial"/>
                <w:sz w:val="24"/>
                <w:szCs w:val="24"/>
              </w:rPr>
              <w:t xml:space="preserve">. Ohne die in den letzten Wochen „erjagten“ Weihnachts-Gegenstände, die muss man noch hinzuzählen. Unwillkürlich bin ich bei mir angefangen zu zählen, weil ich das nicht glauben wollte. 22.000 Dinge, jeder von uns? Das kann doch nicht wahr sein! Doch bei einer groben Schätzung merkte ich, dass diese Zahl wohl so daneben nicht ist, auch wenn ich die Ziegel auf dem Dach meines Hauses nicht einzeln zähle, sondern das Haus als einen Gegenstand. Allein mein Aktenarchiv aus 25 Jahren Ratsarbeit umfasste mehr als 16.000 Akten. Die habe ich in den letzten Jahren allerdings geschreddert. Also sind es schon 16.000 weniger. Aber es bleiben immer noch genug Dinge übrig. Allein 55.000 Bildobjekte hat mein Computer gespeichert. Aber das sind wohl keine realen Gegenstände. Denn diese virtuellen Dinge könnte ich ja per Knopfdruck verdoppeln. Auch wenn ich solche unsinnigen Zählereien erst gar nicht anstelle: Ich muss zugeben, dass ich meine vielen wirklich vorhandenen Dinge gar nicht alle aufzählen kann. Vermutlich hat der Kabarettist Recht. Ich weiß gar nicht, was ich alles besitze, dennoch kaufe ich immer wieder was dazu. Obwohl ich meine Kaufentscheidungen vernünftig begründet zu treffen meine und zu Weihnachten schon seit Jahrzehnten keine Geschenke mehr kaufe, sondern Vertrauen schenke. Davon habe ich viel und meine Lieben nehmen es auch immer wieder gern an. Aber die Verkaufspsychologen überlisten mich immer wieder. Obwohl ich auf Weihnachts- und mittlerweile auch Geburtstagsgeschenke verzichte und dementsprechend auch selbst nichts zurück geschenkt bekomme: die Zahl der Dinge </w:t>
            </w:r>
            <w:r w:rsidRPr="00810C9C">
              <w:rPr>
                <w:rFonts w:ascii="Arial" w:hAnsi="Arial" w:cs="Arial"/>
                <w:sz w:val="24"/>
                <w:szCs w:val="24"/>
              </w:rPr>
              <w:lastRenderedPageBreak/>
              <w:t xml:space="preserve">wächst unter meinem Dach. „Weltreligion Shoppen“ überschrieb DER SPIEGEL einen Artikel in seiner zweitletzten Ausgabe im Jahr 2010. Er kam zu dem Ergebnis, dass Kaufentscheidungen dort im Hirn ihren Ort haben, wo auch der Glaube des Menschen seinen Ort hat. „Erfolgreiche Produkte befeuern die gleichen Hirnregionen, in denen auch die religiösen Gefühle zu Hause sind“ (DER SPIEGEL 50/2010, S. 58) So gesehen bin ich Mitglied einer hirnorganischen Zwangsreligion und ich kann gar nicht anders, als diesen Zwängen zu folgen. </w:t>
            </w:r>
          </w:p>
          <w:p w14:paraId="07B1C05B"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Wenn das Shoppen lediglich eines oder mehrerer hirnor</w:t>
            </w:r>
            <w:r>
              <w:rPr>
                <w:rFonts w:ascii="Arial" w:hAnsi="Arial" w:cs="Arial"/>
                <w:sz w:val="24"/>
                <w:szCs w:val="24"/>
              </w:rPr>
              <w:t>-</w:t>
            </w:r>
            <w:r w:rsidRPr="00810C9C">
              <w:rPr>
                <w:rFonts w:ascii="Arial" w:hAnsi="Arial" w:cs="Arial"/>
                <w:sz w:val="24"/>
                <w:szCs w:val="24"/>
              </w:rPr>
              <w:t>ganischer Stimuli bedarf, warum dann nicht direkt durch einen kleinen elektrischen Impuls in eben jenes Hirnzentrum? Ich erinnere mich an mein Grundstudium in Psychologie: dort wurde uns ein Film gezeigt, in dem Katzen ein kleiner elektrischer Impuls mittels Elektrode ins entsprechende Hirnzentrum geschickt wurde und gleich reagierten sie fauchend und Kral</w:t>
            </w:r>
            <w:r>
              <w:rPr>
                <w:rFonts w:ascii="Arial" w:hAnsi="Arial" w:cs="Arial"/>
                <w:sz w:val="24"/>
                <w:szCs w:val="24"/>
              </w:rPr>
              <w:t>len schlagend. Der Impuls war in das</w:t>
            </w:r>
            <w:r w:rsidRPr="00810C9C">
              <w:rPr>
                <w:rFonts w:ascii="Arial" w:hAnsi="Arial" w:cs="Arial"/>
                <w:sz w:val="24"/>
                <w:szCs w:val="24"/>
              </w:rPr>
              <w:t xml:space="preserve"> Aggressionszentrum des Hirns der Katze appliziert worden. Die Technik ist also längst verfügbar. Man bräuchte lediglich das Hirnzentrum stimulieren, was für den Einkauf zuständig ist: eine kleine Elektrode in den rechten medialen präfontalen Kortex (dem Zentrum der Sammelleidenschaft, wie DER SPIEGEL angibt) gesetzt, über das Handy ein entsprechender Impuls gegeben und schon kaufen wir, was das Zeug hält… Und wir schonen das Zentrum der religiösen Gefühle. </w:t>
            </w:r>
          </w:p>
          <w:p w14:paraId="492D16C2"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 xml:space="preserve">Ich glaube dem Spiegel das einfach nicht, besonders weil er so oft hirnphysiologische Begründungen anführt. Nicht irgendein Hirnzentrum in mir trifft diese Entscheidung. Als autonomes </w:t>
            </w:r>
            <w:r w:rsidRPr="00810C9C">
              <w:rPr>
                <w:rFonts w:ascii="Arial" w:hAnsi="Arial" w:cs="Arial"/>
                <w:sz w:val="24"/>
                <w:szCs w:val="24"/>
              </w:rPr>
              <w:lastRenderedPageBreak/>
              <w:t xml:space="preserve">Wesen bin ich doch wohl immer noch selbst Herr meiner Entscheidungen! „Der Mensch ist frei geschaffen, ist frei, und </w:t>
            </w:r>
            <w:proofErr w:type="gramStart"/>
            <w:r w:rsidRPr="00810C9C">
              <w:rPr>
                <w:rFonts w:ascii="Arial" w:hAnsi="Arial" w:cs="Arial"/>
                <w:sz w:val="24"/>
                <w:szCs w:val="24"/>
              </w:rPr>
              <w:t>wär</w:t>
            </w:r>
            <w:proofErr w:type="gramEnd"/>
            <w:r w:rsidRPr="00810C9C">
              <w:rPr>
                <w:rFonts w:ascii="Arial" w:hAnsi="Arial" w:cs="Arial"/>
                <w:sz w:val="24"/>
                <w:szCs w:val="24"/>
              </w:rPr>
              <w:t xml:space="preserve"> er in Ketten geboren</w:t>
            </w:r>
            <w:r>
              <w:t xml:space="preserve">“, </w:t>
            </w:r>
            <w:r w:rsidRPr="00810C9C">
              <w:rPr>
                <w:rFonts w:ascii="Arial" w:hAnsi="Arial" w:cs="Arial"/>
                <w:sz w:val="24"/>
                <w:szCs w:val="24"/>
              </w:rPr>
              <w:t>hat Schiller mal geschrieben.</w:t>
            </w:r>
            <w:r>
              <w:t xml:space="preserve"> </w:t>
            </w:r>
            <w:r w:rsidRPr="00810C9C">
              <w:rPr>
                <w:rFonts w:ascii="Arial" w:hAnsi="Arial" w:cs="Arial"/>
                <w:sz w:val="24"/>
                <w:szCs w:val="24"/>
              </w:rPr>
              <w:t xml:space="preserve">Und außerdem wachsen mir doch mit jedem Ding, das mir zu Eigen wird, Werte zu. „Wachsen oder weichen“ – das ist doch das Grundgesetz unserer Hemisphäre. Und die Bundesregierung in Person eines brüderlichen </w:t>
            </w:r>
            <w:r>
              <w:rPr>
                <w:rFonts w:ascii="Arial" w:hAnsi="Arial" w:cs="Arial"/>
                <w:sz w:val="24"/>
                <w:szCs w:val="24"/>
              </w:rPr>
              <w:t>Wirtschaftsm</w:t>
            </w:r>
            <w:r w:rsidRPr="00810C9C">
              <w:rPr>
                <w:rFonts w:ascii="Arial" w:hAnsi="Arial" w:cs="Arial"/>
                <w:sz w:val="24"/>
                <w:szCs w:val="24"/>
              </w:rPr>
              <w:t xml:space="preserve">inisters bestärkt diese Sicht: „das Wachstum von 3,4% lässt die Arbeitslosenquote sinken…“ (NW 20.12.2010) Also konsumiere und wachse ich, wächst bei mir die Zahl der Dinge und der Wert meiner Habe, ich bewege mich im Mainstream und tue gute Werke: ich helfe </w:t>
            </w:r>
            <w:proofErr w:type="gramStart"/>
            <w:r w:rsidRPr="00810C9C">
              <w:rPr>
                <w:rFonts w:ascii="Arial" w:hAnsi="Arial" w:cs="Arial"/>
                <w:sz w:val="24"/>
                <w:szCs w:val="24"/>
              </w:rPr>
              <w:t>mit die Arbeitslosenquote</w:t>
            </w:r>
            <w:proofErr w:type="gramEnd"/>
            <w:r w:rsidRPr="00810C9C">
              <w:rPr>
                <w:rFonts w:ascii="Arial" w:hAnsi="Arial" w:cs="Arial"/>
                <w:sz w:val="24"/>
                <w:szCs w:val="24"/>
              </w:rPr>
              <w:t xml:space="preserve"> zu senken. Ich bin ein guter Mensch.</w:t>
            </w:r>
          </w:p>
          <w:p w14:paraId="61CEF70D"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 xml:space="preserve">Allerdings: oft genug habe ich erlebt, dass bei Haushaltsauflösungen fast alles, was jemand besaß, auf den Müll geworfen wurde. Sind es doch wohl nicht so große </w:t>
            </w:r>
            <w:r>
              <w:rPr>
                <w:rFonts w:ascii="Arial" w:hAnsi="Arial" w:cs="Arial"/>
                <w:sz w:val="24"/>
                <w:szCs w:val="24"/>
              </w:rPr>
              <w:t>Reichtümer</w:t>
            </w:r>
            <w:r w:rsidRPr="00810C9C">
              <w:rPr>
                <w:rFonts w:ascii="Arial" w:hAnsi="Arial" w:cs="Arial"/>
                <w:sz w:val="24"/>
                <w:szCs w:val="24"/>
              </w:rPr>
              <w:t>, die ich da ansammele? Gern spricht man bei solchen Gelegenheiten ja auch von den zu entsorgenden „Habseligkeiten“, also von dem „armseligen Besitz einer nahezu mittellosen Person“, wie es im Lexikon heißt. In diesem Sinne bin ich also eine nahezu mittellose Person mit mehr als 22.000 Dingen.</w:t>
            </w:r>
          </w:p>
          <w:p w14:paraId="5BE8A11C"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t>Der o.a. Kabarettist berichtete in derselben Sendung von der Versteigerung des Besitzes von Mahatma Gandhi, jenem großen indischen Denker, der 1948 von einem Fanatiker erschossen wurde. Diese Versteigerung habe 2 Mio. Dollar erbracht, man stelle sich das vor: 2.000.000. Unsere Dinge haben also doch ihren Wert!</w:t>
            </w:r>
          </w:p>
          <w:p w14:paraId="0679A4E3" w14:textId="77777777" w:rsidR="00D05570" w:rsidRPr="00810C9C" w:rsidRDefault="00D05570" w:rsidP="0049460A">
            <w:pPr>
              <w:spacing w:after="0"/>
              <w:rPr>
                <w:rFonts w:ascii="Arial" w:hAnsi="Arial" w:cs="Arial"/>
                <w:sz w:val="24"/>
                <w:szCs w:val="24"/>
              </w:rPr>
            </w:pPr>
            <w:r w:rsidRPr="00810C9C">
              <w:rPr>
                <w:rFonts w:ascii="Arial" w:hAnsi="Arial" w:cs="Arial"/>
                <w:sz w:val="24"/>
                <w:szCs w:val="24"/>
              </w:rPr>
              <w:lastRenderedPageBreak/>
              <w:t>Mahatma Gandhi nannte drei Dinge sein Eigen: Sandalen, Lendentuch und eine Nickelbrille.</w:t>
            </w:r>
          </w:p>
          <w:p w14:paraId="03B759A8" w14:textId="77777777" w:rsidR="00D05570" w:rsidRDefault="00D05570" w:rsidP="0049460A">
            <w:pPr>
              <w:spacing w:after="0"/>
              <w:rPr>
                <w:rFonts w:ascii="Arial" w:hAnsi="Arial" w:cs="Arial"/>
                <w:sz w:val="24"/>
                <w:szCs w:val="24"/>
              </w:rPr>
            </w:pPr>
            <w:r w:rsidRPr="00810C9C">
              <w:rPr>
                <w:rFonts w:ascii="Arial" w:hAnsi="Arial" w:cs="Arial"/>
                <w:sz w:val="24"/>
                <w:szCs w:val="24"/>
              </w:rPr>
              <w:t>„Wie viele Dinge gibt es doch, deren ich nicht bedarf“, hat der griechische Philosoph Sokrates (470-399 v. Chr.) gesagt. Recht hat er!</w:t>
            </w:r>
          </w:p>
          <w:p w14:paraId="2BF7368F" w14:textId="77777777" w:rsidR="00D05570" w:rsidRDefault="00D05570" w:rsidP="0049460A">
            <w:pPr>
              <w:spacing w:after="0"/>
              <w:rPr>
                <w:rFonts w:ascii="Arial" w:hAnsi="Arial" w:cs="Arial"/>
                <w:sz w:val="24"/>
                <w:szCs w:val="24"/>
              </w:rPr>
            </w:pPr>
          </w:p>
          <w:p w14:paraId="45F4CC16" w14:textId="77777777" w:rsidR="00D05570" w:rsidRDefault="00D05570" w:rsidP="0049460A">
            <w:pPr>
              <w:spacing w:after="0"/>
              <w:rPr>
                <w:rFonts w:ascii="Arial" w:hAnsi="Arial" w:cs="Arial"/>
                <w:sz w:val="24"/>
                <w:szCs w:val="24"/>
              </w:rPr>
            </w:pPr>
          </w:p>
          <w:p w14:paraId="5B465469" w14:textId="77777777" w:rsidR="00D05570" w:rsidRDefault="00D05570" w:rsidP="0049460A">
            <w:pPr>
              <w:spacing w:after="0"/>
              <w:rPr>
                <w:rFonts w:ascii="Arial" w:hAnsi="Arial" w:cs="Arial"/>
                <w:sz w:val="24"/>
                <w:szCs w:val="24"/>
              </w:rPr>
            </w:pPr>
          </w:p>
          <w:p w14:paraId="342139FB" w14:textId="77777777" w:rsidR="00D05570" w:rsidRDefault="00D05570" w:rsidP="0049460A">
            <w:pPr>
              <w:spacing w:after="0"/>
              <w:rPr>
                <w:rFonts w:ascii="Arial" w:hAnsi="Arial" w:cs="Arial"/>
                <w:sz w:val="24"/>
                <w:szCs w:val="24"/>
              </w:rPr>
            </w:pPr>
          </w:p>
          <w:p w14:paraId="79BA12FE" w14:textId="77777777" w:rsidR="00D05570" w:rsidRDefault="00D05570" w:rsidP="0049460A">
            <w:pPr>
              <w:spacing w:after="0"/>
              <w:rPr>
                <w:rFonts w:ascii="Arial" w:hAnsi="Arial" w:cs="Arial"/>
                <w:sz w:val="24"/>
                <w:szCs w:val="24"/>
              </w:rPr>
            </w:pPr>
          </w:p>
          <w:p w14:paraId="72779F0B" w14:textId="77777777" w:rsidR="00D05570" w:rsidRDefault="00D05570" w:rsidP="0049460A">
            <w:pPr>
              <w:spacing w:after="0"/>
              <w:rPr>
                <w:rFonts w:ascii="Arial" w:hAnsi="Arial" w:cs="Arial"/>
                <w:sz w:val="24"/>
                <w:szCs w:val="24"/>
              </w:rPr>
            </w:pPr>
          </w:p>
          <w:p w14:paraId="0A84AB53" w14:textId="77777777" w:rsidR="00D05570" w:rsidRDefault="00D05570" w:rsidP="0049460A">
            <w:pPr>
              <w:spacing w:after="0"/>
            </w:pPr>
          </w:p>
        </w:tc>
        <w:tc>
          <w:tcPr>
            <w:tcW w:w="7214" w:type="dxa"/>
          </w:tcPr>
          <w:p w14:paraId="1EAD4FD1" w14:textId="77777777" w:rsidR="00D05570" w:rsidRDefault="00D05570" w:rsidP="0049460A">
            <w:pPr>
              <w:spacing w:after="0"/>
              <w:rPr>
                <w:rFonts w:ascii="Arial" w:hAnsi="Arial" w:cs="Arial"/>
                <w:sz w:val="24"/>
                <w:szCs w:val="24"/>
              </w:rPr>
            </w:pPr>
            <w:r w:rsidRPr="001B12ED">
              <w:rPr>
                <w:rFonts w:ascii="Arial" w:hAnsi="Arial" w:cs="Arial"/>
                <w:b/>
                <w:sz w:val="24"/>
                <w:szCs w:val="24"/>
                <w:u w:val="single"/>
              </w:rPr>
              <w:lastRenderedPageBreak/>
              <w:t>Wat us de Brocken wert sind – ironische Üöwerleggungen to dat Kaupen un Anhüpen von Saken nun Gi-ewsel to de Fierdage</w:t>
            </w:r>
            <w:r>
              <w:rPr>
                <w:rFonts w:ascii="Arial" w:hAnsi="Arial" w:cs="Arial"/>
                <w:sz w:val="24"/>
                <w:szCs w:val="24"/>
              </w:rPr>
              <w:t>.</w:t>
            </w:r>
          </w:p>
          <w:p w14:paraId="79DBD565" w14:textId="77777777" w:rsidR="00D05570" w:rsidRDefault="00D05570" w:rsidP="0049460A">
            <w:pPr>
              <w:spacing w:after="0"/>
              <w:rPr>
                <w:rFonts w:ascii="Arial" w:hAnsi="Arial" w:cs="Arial"/>
                <w:sz w:val="24"/>
                <w:szCs w:val="24"/>
              </w:rPr>
            </w:pPr>
          </w:p>
          <w:p w14:paraId="0196870B" w14:textId="77777777" w:rsidR="00D05570" w:rsidRDefault="00D05570" w:rsidP="0049460A">
            <w:pPr>
              <w:spacing w:after="0"/>
              <w:rPr>
                <w:rFonts w:ascii="Arial" w:hAnsi="Arial" w:cs="Arial"/>
                <w:sz w:val="24"/>
                <w:szCs w:val="24"/>
              </w:rPr>
            </w:pPr>
            <w:r>
              <w:rPr>
                <w:rFonts w:ascii="Arial" w:hAnsi="Arial" w:cs="Arial"/>
                <w:sz w:val="24"/>
                <w:szCs w:val="24"/>
              </w:rPr>
              <w:t xml:space="preserve">„Vi-ele Lüe kaupet met Geld, wat’se nich </w:t>
            </w:r>
            <w:proofErr w:type="gramStart"/>
            <w:r>
              <w:rPr>
                <w:rFonts w:ascii="Arial" w:hAnsi="Arial" w:cs="Arial"/>
                <w:sz w:val="24"/>
                <w:szCs w:val="24"/>
              </w:rPr>
              <w:t>hätt</w:t>
            </w:r>
            <w:proofErr w:type="gramEnd"/>
            <w:r>
              <w:rPr>
                <w:rFonts w:ascii="Arial" w:hAnsi="Arial" w:cs="Arial"/>
                <w:sz w:val="24"/>
                <w:szCs w:val="24"/>
              </w:rPr>
              <w:t>, Saken, de se nich bruket, ümme bi Lüe Indruck to maken, de se nich uutstaaon könnt“ (Säggewiese)</w:t>
            </w:r>
          </w:p>
          <w:p w14:paraId="06C77483" w14:textId="77777777" w:rsidR="00D05570" w:rsidRDefault="00D05570" w:rsidP="0049460A">
            <w:pPr>
              <w:spacing w:after="0"/>
              <w:rPr>
                <w:rFonts w:ascii="Arial" w:hAnsi="Arial" w:cs="Arial"/>
                <w:sz w:val="24"/>
                <w:szCs w:val="24"/>
              </w:rPr>
            </w:pPr>
            <w:r>
              <w:rPr>
                <w:rFonts w:ascii="Arial" w:hAnsi="Arial" w:cs="Arial"/>
                <w:sz w:val="24"/>
                <w:szCs w:val="24"/>
              </w:rPr>
              <w:t xml:space="preserve">Nu ligg et oll we lange achter us, dat Fest, wo wi Saken und Gierwsel (Geschenke) anhüpet. Mannige sägget do auk Wiehnachten to. Jede Wi-eken gaff us de Ladenhannel in’n Advent an, of de Lüe mehr kaupet odder wainiger os’n Jaohr trügge. Schnee un Ies wörn maol os hinnerlik för’t kaupen ankekken, maol waord säggt, de Kölle dei de Lüe richtig to’n Kaupen andriewen. Rundümme  glaiwen de Hannelslüe, de Winter hädde ehr bi’n Verkaupen derbe holpen. Aower auk Angest was to spürn, Angest, de Lüe könn’n viellichte doch wainiger i-eten, supen odder Gi-ewsel kaupen, os’n Jaohr trügge. Os an’n 1.Advent in Isselost de Blösers met’n Konzert inne Kerken den Wiehnachsmarkt afschluten wolln, kaik de eene odder annere doch verbiestert up de Uhr an’n Keerktaon: „Dat Blosen duert vi-els to lange, de Lüe könn’n doch na wat kaupen in dösse Tiet“, konn’m häörn, wenn’m son bi-etken lusterde. </w:t>
            </w:r>
          </w:p>
          <w:p w14:paraId="2CCD6BF5" w14:textId="77777777" w:rsidR="00D05570" w:rsidRDefault="00D05570" w:rsidP="0049460A">
            <w:pPr>
              <w:spacing w:after="0"/>
              <w:rPr>
                <w:rFonts w:ascii="Arial" w:hAnsi="Arial" w:cs="Arial"/>
                <w:sz w:val="24"/>
                <w:szCs w:val="24"/>
              </w:rPr>
            </w:pPr>
            <w:r>
              <w:rPr>
                <w:rFonts w:ascii="Arial" w:hAnsi="Arial" w:cs="Arial"/>
                <w:sz w:val="24"/>
                <w:szCs w:val="24"/>
              </w:rPr>
              <w:t xml:space="preserve">„Up de Jagd na de lesten Metbringsel schlögen de Kunnen nao maol richtig to…“ schreef de NW an’n 20. Dezember. Un met dösse „Tosliäge“ leipen de Lüe dann na Huus hen. De Dischke </w:t>
            </w:r>
            <w:proofErr w:type="gramStart"/>
            <w:r>
              <w:rPr>
                <w:rFonts w:ascii="Arial" w:hAnsi="Arial" w:cs="Arial"/>
                <w:sz w:val="24"/>
                <w:szCs w:val="24"/>
              </w:rPr>
              <w:t>hätt</w:t>
            </w:r>
            <w:proofErr w:type="gramEnd"/>
            <w:r>
              <w:rPr>
                <w:rFonts w:ascii="Arial" w:hAnsi="Arial" w:cs="Arial"/>
                <w:sz w:val="24"/>
                <w:szCs w:val="24"/>
              </w:rPr>
              <w:t xml:space="preserve"> sik doch wisse unner de Last von de vi-elen Gierwsel boggt. </w:t>
            </w:r>
          </w:p>
          <w:p w14:paraId="5FB354FB" w14:textId="77777777" w:rsidR="00D05570" w:rsidRDefault="00D05570" w:rsidP="0049460A">
            <w:pPr>
              <w:spacing w:after="0"/>
              <w:rPr>
                <w:rFonts w:ascii="Arial" w:hAnsi="Arial" w:cs="Arial"/>
                <w:sz w:val="24"/>
                <w:szCs w:val="24"/>
              </w:rPr>
            </w:pPr>
          </w:p>
          <w:p w14:paraId="7DD00180" w14:textId="77777777" w:rsidR="00D05570" w:rsidRDefault="00D05570" w:rsidP="0049460A">
            <w:pPr>
              <w:spacing w:after="0"/>
              <w:rPr>
                <w:rFonts w:ascii="Arial" w:hAnsi="Arial" w:cs="Arial"/>
                <w:sz w:val="24"/>
                <w:szCs w:val="24"/>
              </w:rPr>
            </w:pPr>
            <w:r>
              <w:rPr>
                <w:rFonts w:ascii="Arial" w:hAnsi="Arial" w:cs="Arial"/>
                <w:sz w:val="24"/>
                <w:szCs w:val="24"/>
              </w:rPr>
              <w:lastRenderedPageBreak/>
              <w:t xml:space="preserve">Todages was in’n WDR 5 ‘n Kabarettist, de sägg, jeder von us, Mannslüe, Fruslüe, Kinner hädde 22.000 (tweeuntwintigdusend) Saken to E-igen. Do sint de jaggden Wiehnachtssaken nich maol met riaket. Stillken sin ik bi mi anfangen to tellen. Ik woll et nich glaiwen, dat dat stimmen könne. 22.000 Saken, ‘n jeder von us? Doch wenn ik men so halwwägs üöwerslage, wovi-ele Brocken ik häwwe, mot ik togiewen, so ganz falsk is dösse Taal nich. </w:t>
            </w:r>
            <w:proofErr w:type="gramStart"/>
            <w:r>
              <w:rPr>
                <w:rFonts w:ascii="Arial" w:hAnsi="Arial" w:cs="Arial"/>
                <w:sz w:val="24"/>
                <w:szCs w:val="24"/>
              </w:rPr>
              <w:t>Auk</w:t>
            </w:r>
            <w:proofErr w:type="gramEnd"/>
            <w:r>
              <w:rPr>
                <w:rFonts w:ascii="Arial" w:hAnsi="Arial" w:cs="Arial"/>
                <w:sz w:val="24"/>
                <w:szCs w:val="24"/>
              </w:rPr>
              <w:t xml:space="preserve"> wenn ik de Pannen up’n Dacke nich enzeln tälle un dat Huus os’n enzeln Sake telle. Alleen miene Akten ut 25 Jaohre Arbe-it in’n Gemeineraod wöern mehr os 16.000 (sestaindusend) Stück. De häww ik in de lesten Jaohre ölle schreddert un inne Papiertunnen schmi-eten. </w:t>
            </w:r>
            <w:proofErr w:type="gramStart"/>
            <w:r>
              <w:rPr>
                <w:rFonts w:ascii="Arial" w:hAnsi="Arial" w:cs="Arial"/>
                <w:sz w:val="24"/>
                <w:szCs w:val="24"/>
              </w:rPr>
              <w:t>Auk</w:t>
            </w:r>
            <w:proofErr w:type="gramEnd"/>
            <w:r>
              <w:rPr>
                <w:rFonts w:ascii="Arial" w:hAnsi="Arial" w:cs="Arial"/>
                <w:sz w:val="24"/>
                <w:szCs w:val="24"/>
              </w:rPr>
              <w:t xml:space="preserve"> wenn dat nu 16.000 wainiger sint, et bliewet ümmer na’n Masse Brocken üöwer. Alleen 55.000 (fiewenfiftigdusend) Beller sind up mienen Computer spiekert. Aower dat kann ik woll nich met tellen, dat sind ja keene Brocken, de man anpacken kann. Dösse virtuellen Brocken könn’m ja met e-in Druck up’n Knaup duwweln. </w:t>
            </w:r>
            <w:proofErr w:type="gramStart"/>
            <w:r>
              <w:rPr>
                <w:rFonts w:ascii="Arial" w:hAnsi="Arial" w:cs="Arial"/>
                <w:sz w:val="24"/>
                <w:szCs w:val="24"/>
              </w:rPr>
              <w:t>Auk</w:t>
            </w:r>
            <w:proofErr w:type="gramEnd"/>
            <w:r>
              <w:rPr>
                <w:rFonts w:ascii="Arial" w:hAnsi="Arial" w:cs="Arial"/>
                <w:sz w:val="24"/>
                <w:szCs w:val="24"/>
              </w:rPr>
              <w:t xml:space="preserve"> wenn ik son’ne unwiese Tällerigge ehrs gar nich anfange, mot ik togi-eben, dat ik miene vi-elen Brocken ölle gar nich uptällen kann. </w:t>
            </w:r>
            <w:proofErr w:type="gramStart"/>
            <w:r>
              <w:rPr>
                <w:rFonts w:ascii="Arial" w:hAnsi="Arial" w:cs="Arial"/>
                <w:sz w:val="24"/>
                <w:szCs w:val="24"/>
              </w:rPr>
              <w:t>De Kabarettist</w:t>
            </w:r>
            <w:proofErr w:type="gramEnd"/>
            <w:r>
              <w:rPr>
                <w:rFonts w:ascii="Arial" w:hAnsi="Arial" w:cs="Arial"/>
                <w:sz w:val="24"/>
                <w:szCs w:val="24"/>
              </w:rPr>
              <w:t xml:space="preserve"> mag woll richtig liggen. Ik weet gar nich, wat ik ölle so häbbe. Un doch kaupe ik ümmer no wat dobie. Un ik sin wisse,  ik kaupe met Verstand un wat ik kaupe, is auk naidig. To Wiehnachten kaupe ik oll lange niks ma, ik schenke ümmer Totruen. Do häww ik ümmer noog von un miene Leiwen ni-ehmt dat ümmer gern an. Un doch trecket mi de Verkaufspsychologen ümmer wier üöwer den Dischk. Auk von Geburtdagsmetbringsel do ik afsain un kriege sölwer auk niks trügge: et hölpet ölls nich, de Taal von de Brocken unner mienen Dacke wässt.</w:t>
            </w:r>
          </w:p>
          <w:p w14:paraId="2FD68BA1" w14:textId="77777777" w:rsidR="00D05570" w:rsidRDefault="00D05570" w:rsidP="0049460A">
            <w:pPr>
              <w:spacing w:after="0"/>
              <w:rPr>
                <w:rFonts w:ascii="Arial" w:hAnsi="Arial" w:cs="Arial"/>
                <w:sz w:val="24"/>
                <w:szCs w:val="24"/>
              </w:rPr>
            </w:pPr>
            <w:r>
              <w:rPr>
                <w:rFonts w:ascii="Arial" w:hAnsi="Arial" w:cs="Arial"/>
                <w:sz w:val="24"/>
                <w:szCs w:val="24"/>
              </w:rPr>
              <w:lastRenderedPageBreak/>
              <w:t xml:space="preserve">„Weltreljeon Kaupen“ üöwerschreif DER SPIEGEL enen Bericht in seine twedlesten Utgabe in’n Jaohr 2010. Et kamm dobie harut, dat bi de Mensken de Regionen in ehrn Koppe dat Säggen </w:t>
            </w:r>
            <w:proofErr w:type="gramStart"/>
            <w:r>
              <w:rPr>
                <w:rFonts w:ascii="Arial" w:hAnsi="Arial" w:cs="Arial"/>
                <w:sz w:val="24"/>
                <w:szCs w:val="24"/>
              </w:rPr>
              <w:t>hätt</w:t>
            </w:r>
            <w:proofErr w:type="gramEnd"/>
            <w:r>
              <w:rPr>
                <w:rFonts w:ascii="Arial" w:hAnsi="Arial" w:cs="Arial"/>
                <w:sz w:val="24"/>
                <w:szCs w:val="24"/>
              </w:rPr>
              <w:t>, of wat kofft wätt, de auk dat Säggen dao drüöwer hätt, watt glowwt wätt. „Saken, de sik guet verkaupet, bötet den Kopp just an de Stiär in, wo auk de Relgoon met siene Gefööle tohus is.“</w:t>
            </w:r>
          </w:p>
          <w:p w14:paraId="54B76A57" w14:textId="77777777" w:rsidR="00D05570" w:rsidRDefault="00D05570" w:rsidP="0049460A">
            <w:pPr>
              <w:spacing w:after="0"/>
              <w:rPr>
                <w:rFonts w:ascii="Arial" w:hAnsi="Arial" w:cs="Arial"/>
                <w:sz w:val="24"/>
                <w:szCs w:val="24"/>
              </w:rPr>
            </w:pPr>
            <w:r>
              <w:rPr>
                <w:rFonts w:ascii="Arial" w:hAnsi="Arial" w:cs="Arial"/>
                <w:sz w:val="24"/>
                <w:szCs w:val="24"/>
              </w:rPr>
              <w:t>Wenn ik dat glaiwen do, sin ik Lett von eene hirnorganischen Twangsrelgoon un ik kann üöwerhaups nich anners, os dat ik dössen Twängen nogi-ewe.</w:t>
            </w:r>
          </w:p>
          <w:p w14:paraId="1B77770E" w14:textId="77777777" w:rsidR="00D05570" w:rsidRDefault="00D05570" w:rsidP="0049460A">
            <w:pPr>
              <w:spacing w:after="0"/>
              <w:rPr>
                <w:rFonts w:ascii="Arial" w:hAnsi="Arial" w:cs="Arial"/>
                <w:sz w:val="24"/>
                <w:szCs w:val="24"/>
              </w:rPr>
            </w:pPr>
          </w:p>
          <w:p w14:paraId="511F19B2" w14:textId="77777777" w:rsidR="00D05570" w:rsidRDefault="00D05570" w:rsidP="0049460A">
            <w:pPr>
              <w:spacing w:after="0"/>
              <w:rPr>
                <w:rFonts w:ascii="Arial" w:hAnsi="Arial" w:cs="Arial"/>
                <w:sz w:val="24"/>
                <w:szCs w:val="24"/>
              </w:rPr>
            </w:pPr>
            <w:r>
              <w:rPr>
                <w:rFonts w:ascii="Arial" w:hAnsi="Arial" w:cs="Arial"/>
                <w:sz w:val="24"/>
                <w:szCs w:val="24"/>
              </w:rPr>
              <w:t>Wenn et men blos naidig is, den Kopp von us Mensken an’ne besonnere Stiär to stimmuliern, dat he ment, he mösse nu kaupen, worümme dann nich direkt düör son’n lütken elektrischen Schlag just dohen in’n Kopp, wao dat Gehirn dat Säggen üöwer dat Kaupen häff? In mienen Grundstudium in Psychologie häff ick maol’n Film seihn, do wuor ‘n Katten son lütken elektrischen Schlag just dohen in’t Gehirn schicket, wo dat Fauchen un dat Kruschken utlöset wätt. Na jeden Schlag feng de Katten an to fauchen un met de Krallen to schlaon. De Technik giff et längest. Et wör blos naidig, dat bi de Mensken son’ne lütke Elektrode an de Stiär in’t Gehirn settet wätt, de dat Säggen üöwer dat Kaupen häff. So’ne lütke Elektrode in den rechten medialen präfontalen Kortex inplantet (do wo dat Sammeln utlöset wätt) un dann üöwer dat Händy son’n lütken Schlag do infunket un wi kaupet ölls, wat us inne Möite kümp… Un dat Zentrum in’n Gehirn, wat üöwer de Gefööle von de Relgioon dat Säggen häff, wätt schaunt.</w:t>
            </w:r>
          </w:p>
          <w:p w14:paraId="312991B0" w14:textId="77777777" w:rsidR="00D05570" w:rsidRDefault="00D05570" w:rsidP="0049460A">
            <w:pPr>
              <w:spacing w:after="0"/>
              <w:rPr>
                <w:rFonts w:ascii="Arial" w:hAnsi="Arial" w:cs="Arial"/>
                <w:sz w:val="24"/>
                <w:szCs w:val="24"/>
              </w:rPr>
            </w:pPr>
            <w:r>
              <w:rPr>
                <w:rFonts w:ascii="Arial" w:hAnsi="Arial" w:cs="Arial"/>
                <w:sz w:val="24"/>
                <w:szCs w:val="24"/>
              </w:rPr>
              <w:lastRenderedPageBreak/>
              <w:t xml:space="preserve">Ik glaiwe den SPIEGEL nich, besonners dorümme nich, wiel dat he so faken hirnphysiologische Grünne nennen dööt. Dat is doch Blödsinn, ne Stiär in’n Gehirn den Kopp dofo henhaulen to loten. Ik sin ik un ik do, wat ik will un üöwerlote dat nich irgend so ne Stiär in’n Koppe. „De Menske is frie maket, is frie, auk wenn he in Ki-eden gebuorn wäör“ häff Schiller maol schri-eben. </w:t>
            </w:r>
          </w:p>
          <w:p w14:paraId="22C6E67B" w14:textId="77777777" w:rsidR="00D05570" w:rsidRDefault="00D05570" w:rsidP="0049460A">
            <w:pPr>
              <w:spacing w:after="0"/>
              <w:rPr>
                <w:rFonts w:ascii="Arial" w:hAnsi="Arial" w:cs="Arial"/>
                <w:sz w:val="24"/>
                <w:szCs w:val="24"/>
              </w:rPr>
            </w:pPr>
            <w:r>
              <w:rPr>
                <w:rFonts w:ascii="Arial" w:hAnsi="Arial" w:cs="Arial"/>
                <w:sz w:val="24"/>
                <w:szCs w:val="24"/>
              </w:rPr>
              <w:t>Un dann na watt: mi wasst doch met jedet Ding, watt mi to E-igen wätt, Werte to. „Wecka nich wassen will, mot wieken“ – dat is doch dat Gesetz, watt för ölle in use Ecke von de Welt gült. Un use Bundesregierung, besonners use bröerlicke Wirtschaftsminister, häff doch auk säggt: „Wenn use Wirtschaft ümme 3,4% wässt, dann sint do nich ma sovi-ele Lüe ohne Arbe-it…“ (NW 20.12.2010) So is et doch: wenn ik onnik kaupe, wässet bi mi de Taal von miene Brocken un de Wert von den, wat ik häwwe un wat ik sin. Ik do dat, wat ölle onniken Lüe doot un ik do’n guet Werk: Ik hölpe met, dat de Lüe we arbeiden könnt. Ik sin do düör auk’n onniken Menske.</w:t>
            </w:r>
          </w:p>
          <w:p w14:paraId="4384B27B" w14:textId="77777777" w:rsidR="00D05570" w:rsidRDefault="00D05570" w:rsidP="0049460A">
            <w:pPr>
              <w:spacing w:after="0"/>
              <w:rPr>
                <w:rFonts w:ascii="Arial" w:hAnsi="Arial" w:cs="Arial"/>
                <w:sz w:val="24"/>
                <w:szCs w:val="24"/>
              </w:rPr>
            </w:pPr>
            <w:r>
              <w:rPr>
                <w:rFonts w:ascii="Arial" w:hAnsi="Arial" w:cs="Arial"/>
                <w:sz w:val="24"/>
                <w:szCs w:val="24"/>
              </w:rPr>
              <w:t>Aower men blos: Ik häwwe et faken noog metkreegen, dat de Brocken ölle tohaupe up’n Müll schmi-eten wärd, wenn ‘n Huusholt uplöset wätt. Sint doch woll nich so graute Riekdömer, de ik do ansammele? Wenn et sowiet is, kürt’m ja uk gern von de Baktebiärn (Habseliggkeiten), von een Mensken siene armödigen Hawe. Wenn ik mi dat recht bekieke, sin ik een armöidiget Menskenkind met 22.000 Brocken.</w:t>
            </w:r>
          </w:p>
          <w:p w14:paraId="54C0028E" w14:textId="77777777" w:rsidR="00D05570" w:rsidRDefault="00D05570" w:rsidP="0049460A">
            <w:pPr>
              <w:spacing w:after="0"/>
              <w:rPr>
                <w:rFonts w:ascii="Arial" w:hAnsi="Arial" w:cs="Arial"/>
                <w:sz w:val="24"/>
                <w:szCs w:val="24"/>
              </w:rPr>
            </w:pPr>
            <w:r>
              <w:rPr>
                <w:rFonts w:ascii="Arial" w:hAnsi="Arial" w:cs="Arial"/>
                <w:sz w:val="24"/>
                <w:szCs w:val="24"/>
              </w:rPr>
              <w:t xml:space="preserve">De buom nannte Kabarettist vertellde in de sölwen Sendung von de Vergantung (Versteigerung) Mahatma Gandhi siene Saken. Gandhi was ja dösse graute indische Denker, de 1948 (ni-egentainhunnert-achtunfvettig) von son’n Dullkopp dautschuoten </w:t>
            </w:r>
            <w:r>
              <w:rPr>
                <w:rFonts w:ascii="Arial" w:hAnsi="Arial" w:cs="Arial"/>
                <w:sz w:val="24"/>
                <w:szCs w:val="24"/>
              </w:rPr>
              <w:lastRenderedPageBreak/>
              <w:t xml:space="preserve">wuord. Dösse Vergantung hädde 2 Millionen Dollar brocht. Dat mot’m sik maol vostellen: 2.000.000 $! Do sägge e-iner, use Brocken wörn niks wert! Se </w:t>
            </w:r>
            <w:proofErr w:type="gramStart"/>
            <w:r>
              <w:rPr>
                <w:rFonts w:ascii="Arial" w:hAnsi="Arial" w:cs="Arial"/>
                <w:sz w:val="24"/>
                <w:szCs w:val="24"/>
              </w:rPr>
              <w:t>hätt</w:t>
            </w:r>
            <w:proofErr w:type="gramEnd"/>
            <w:r>
              <w:rPr>
                <w:rFonts w:ascii="Arial" w:hAnsi="Arial" w:cs="Arial"/>
                <w:sz w:val="24"/>
                <w:szCs w:val="24"/>
              </w:rPr>
              <w:t xml:space="preserve"> ehrn Wert!</w:t>
            </w:r>
          </w:p>
          <w:p w14:paraId="652EF4AD" w14:textId="77777777" w:rsidR="00D05570" w:rsidRDefault="00D05570" w:rsidP="0049460A">
            <w:pPr>
              <w:spacing w:after="0"/>
              <w:rPr>
                <w:rFonts w:ascii="Arial" w:hAnsi="Arial" w:cs="Arial"/>
                <w:sz w:val="24"/>
                <w:szCs w:val="24"/>
              </w:rPr>
            </w:pPr>
            <w:r>
              <w:rPr>
                <w:rFonts w:ascii="Arial" w:hAnsi="Arial" w:cs="Arial"/>
                <w:sz w:val="24"/>
                <w:szCs w:val="24"/>
              </w:rPr>
              <w:t>Men blos: Mahatma Gandhi hadde drai Dinge to E-igen: Sandolen, ‘n Lendendouk un ne Nickelbrille.</w:t>
            </w:r>
          </w:p>
          <w:p w14:paraId="556D6AB0" w14:textId="77777777" w:rsidR="00D05570" w:rsidRDefault="00D05570" w:rsidP="0049460A">
            <w:pPr>
              <w:spacing w:after="0"/>
              <w:rPr>
                <w:rFonts w:ascii="Arial" w:hAnsi="Arial" w:cs="Arial"/>
                <w:sz w:val="24"/>
                <w:szCs w:val="24"/>
              </w:rPr>
            </w:pPr>
            <w:r>
              <w:rPr>
                <w:rFonts w:ascii="Arial" w:hAnsi="Arial" w:cs="Arial"/>
                <w:sz w:val="24"/>
                <w:szCs w:val="24"/>
              </w:rPr>
              <w:t>„Wo vi-ele Dinge giff et doch, de ik nich bruke“, häff de griechische Philosoph Sokrates (470-399 v. Chr.) säggt. Recht häff he!</w:t>
            </w:r>
          </w:p>
          <w:p w14:paraId="61A2B39C" w14:textId="77777777" w:rsidR="00D05570" w:rsidRPr="00810C9C" w:rsidRDefault="00D05570" w:rsidP="0049460A">
            <w:pPr>
              <w:spacing w:after="0"/>
              <w:rPr>
                <w:rFonts w:ascii="Arial" w:hAnsi="Arial" w:cs="Arial"/>
                <w:sz w:val="24"/>
                <w:szCs w:val="24"/>
              </w:rPr>
            </w:pPr>
            <w:r>
              <w:rPr>
                <w:rFonts w:ascii="Arial" w:hAnsi="Arial" w:cs="Arial"/>
                <w:sz w:val="24"/>
                <w:szCs w:val="24"/>
              </w:rPr>
              <w:t xml:space="preserve"> </w:t>
            </w:r>
          </w:p>
        </w:tc>
      </w:tr>
    </w:tbl>
    <w:p w14:paraId="2BB9D10A" w14:textId="77777777" w:rsidR="00D05570" w:rsidRDefault="00D05570" w:rsidP="00D05570"/>
    <w:p w14:paraId="6B6C0DA3" w14:textId="77777777" w:rsidR="00876B20" w:rsidRDefault="00876B20"/>
    <w:sectPr w:rsidR="00876B20" w:rsidSect="004C711E">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70"/>
    <w:rsid w:val="00465B32"/>
    <w:rsid w:val="00876B20"/>
    <w:rsid w:val="00D05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F54F"/>
  <w15:chartTrackingRefBased/>
  <w15:docId w15:val="{89CF50C5-D70B-416B-AD9C-37A33DAD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570"/>
    <w:pPr>
      <w:spacing w:after="200" w:line="276" w:lineRule="auto"/>
    </w:pPr>
    <w:rPr>
      <w:rFonts w:ascii="Calibri" w:eastAsia="Calibri" w:hAnsi="Calibri"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05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11245</Characters>
  <Application>Microsoft Office Word</Application>
  <DocSecurity>0</DocSecurity>
  <Lines>93</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Kornfeld</dc:creator>
  <cp:keywords/>
  <dc:description/>
  <cp:lastModifiedBy>Siegfried Kornfeld</cp:lastModifiedBy>
  <cp:revision>1</cp:revision>
  <dcterms:created xsi:type="dcterms:W3CDTF">2024-04-19T16:41:00Z</dcterms:created>
  <dcterms:modified xsi:type="dcterms:W3CDTF">2024-04-19T16:42:00Z</dcterms:modified>
</cp:coreProperties>
</file>