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13"/>
        <w:gridCol w:w="7213"/>
      </w:tblGrid>
      <w:tr w:rsidR="00681627" w:rsidRPr="00681627" w:rsidTr="003213DC">
        <w:tc>
          <w:tcPr>
            <w:tcW w:w="7213" w:type="dxa"/>
          </w:tcPr>
          <w:p w:rsidR="00681627" w:rsidRPr="00681627" w:rsidRDefault="00681627" w:rsidP="00681627">
            <w:pPr>
              <w:pStyle w:val="berschrift2"/>
              <w:spacing w:line="276" w:lineRule="auto"/>
              <w:rPr>
                <w:bCs w:val="0"/>
                <w:szCs w:val="28"/>
                <w:u w:val="single"/>
              </w:rPr>
            </w:pPr>
            <w:r w:rsidRPr="00681627">
              <w:rPr>
                <w:bCs w:val="0"/>
                <w:szCs w:val="28"/>
                <w:u w:val="single"/>
              </w:rPr>
              <w:t>Märchen in Plattde</w:t>
            </w:r>
            <w:r>
              <w:rPr>
                <w:bCs w:val="0"/>
                <w:szCs w:val="28"/>
                <w:u w:val="single"/>
              </w:rPr>
              <w:t>uut</w:t>
            </w:r>
            <w:r w:rsidRPr="00681627">
              <w:rPr>
                <w:bCs w:val="0"/>
                <w:szCs w:val="28"/>
                <w:u w:val="single"/>
              </w:rPr>
              <w:t>scher Sprache Bericht für den Isselhorster im April 2010</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Am 4. Februar 2010 veranstaltete der Heimatverein seinen traditionellen Winterabend in plattde</w:t>
            </w:r>
            <w:r>
              <w:rPr>
                <w:rFonts w:ascii="Arial" w:hAnsi="Arial" w:cs="Arial"/>
                <w:color w:val="000000"/>
                <w:sz w:val="28"/>
                <w:szCs w:val="28"/>
              </w:rPr>
              <w:t>uut</w:t>
            </w:r>
            <w:r w:rsidRPr="00681627">
              <w:rPr>
                <w:rFonts w:ascii="Arial" w:hAnsi="Arial" w:cs="Arial"/>
                <w:color w:val="000000"/>
                <w:sz w:val="28"/>
                <w:szCs w:val="28"/>
              </w:rPr>
              <w:t xml:space="preserve">scher Sprache. Erstmalig wurden nur Märchen vorgetragen: Der goldene Schlüssel, Der Bauer und der Teufel, Rotkäppchen, Hänsel und Gretel, Die Wichtelmännchen, Sterntaler, Rumpelstilzchen, Der gestohlene Heller und weitere. </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Sind Märchen nicht eher was für Kinder? Sicher, nennt sich doch die Gesamtausgabe der Sammlung der Gebrüder Grimm: „Kinder- und Hausmärchen.“ Allerdings ist über die sogenannten „Volksmärchen“ nicht bekannt, wie sie entstanden sind. Über viele Jahrhunderte wurden sie mündlich weiter gegeben und erst im 19. Jahrhundert durch die Gebrüder Grimm und andere gesammelt und verschriftlicht. Grimm schreibt in den Anmerkungen des 2. Bandes der ersten Ausgabe 1815, dass diese Märchen eher für Wissenschaftler und am Volksg</w:t>
            </w:r>
            <w:r>
              <w:rPr>
                <w:rFonts w:ascii="Arial" w:hAnsi="Arial" w:cs="Arial"/>
                <w:color w:val="000000"/>
                <w:sz w:val="28"/>
                <w:szCs w:val="28"/>
              </w:rPr>
              <w:t>uut</w:t>
            </w:r>
            <w:r w:rsidRPr="00681627">
              <w:rPr>
                <w:rFonts w:ascii="Arial" w:hAnsi="Arial" w:cs="Arial"/>
                <w:color w:val="000000"/>
                <w:sz w:val="28"/>
                <w:szCs w:val="28"/>
              </w:rPr>
              <w:t xml:space="preserve"> interessierte Menschen geschrieben seien. In einem Brief an Achim von Arnim schreibt Jacob Grimm: „Das Märchenbuch </w:t>
            </w:r>
            <w:r w:rsidRPr="00681627">
              <w:rPr>
                <w:rFonts w:ascii="Arial" w:hAnsi="Arial" w:cs="Arial"/>
                <w:color w:val="000000"/>
                <w:sz w:val="28"/>
                <w:szCs w:val="28"/>
              </w:rPr>
              <w:lastRenderedPageBreak/>
              <w:t>ist mir daher gar nicht für Kinder geschrieben, aber es kommt ihnen recht erwünscht, und das fre</w:t>
            </w:r>
            <w:r>
              <w:rPr>
                <w:rFonts w:ascii="Arial" w:hAnsi="Arial" w:cs="Arial"/>
                <w:color w:val="000000"/>
                <w:sz w:val="28"/>
                <w:szCs w:val="28"/>
              </w:rPr>
              <w:t>uut</w:t>
            </w:r>
            <w:r w:rsidRPr="00681627">
              <w:rPr>
                <w:rFonts w:ascii="Arial" w:hAnsi="Arial" w:cs="Arial"/>
                <w:color w:val="000000"/>
                <w:sz w:val="28"/>
                <w:szCs w:val="28"/>
              </w:rPr>
              <w:t xml:space="preserve"> mich sehr“. Die nachfolgenden Auflagen der Grimmschen Märchen wurden dann im Zusammenhang der Aufklärung kindgemäßer geschrieben. Bis dahin hatte es noch kaum Literatur für Kinder gegeben. </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Der Einwand, dass Märchen doch „Kinderkram“ seien, trifft also nicht zu.</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Ein weiterer Einwand dagegen, Märchen erwachsenen Menschen vorz</w:t>
            </w:r>
            <w:r>
              <w:rPr>
                <w:rFonts w:ascii="Arial" w:hAnsi="Arial" w:cs="Arial"/>
                <w:color w:val="000000"/>
                <w:sz w:val="28"/>
                <w:szCs w:val="28"/>
              </w:rPr>
              <w:t>uut</w:t>
            </w:r>
            <w:r w:rsidRPr="00681627">
              <w:rPr>
                <w:rFonts w:ascii="Arial" w:hAnsi="Arial" w:cs="Arial"/>
                <w:color w:val="000000"/>
                <w:sz w:val="28"/>
                <w:szCs w:val="28"/>
              </w:rPr>
              <w:t>ragen ist, dass Märchen doch oft grotesk und irreal sind und mit unserer Alltagsrealität nichts zu tun haben.</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Das ist sicher nicht falsch. Der Der Psychologe C.G. Jung, der sich viel mit Traumde</w:t>
            </w:r>
            <w:r>
              <w:rPr>
                <w:rFonts w:ascii="Arial" w:hAnsi="Arial" w:cs="Arial"/>
                <w:color w:val="000000"/>
                <w:sz w:val="28"/>
                <w:szCs w:val="28"/>
              </w:rPr>
              <w:t>uut</w:t>
            </w:r>
            <w:r w:rsidRPr="00681627">
              <w:rPr>
                <w:rFonts w:ascii="Arial" w:hAnsi="Arial" w:cs="Arial"/>
                <w:color w:val="000000"/>
                <w:sz w:val="28"/>
                <w:szCs w:val="28"/>
              </w:rPr>
              <w:t>ung beschäftigt hat, hat einmal gesagt. Märchen seien die Brüder des Traumes. Auch Träume sind oft irreal, grotesk und haben mit der Realität unserer Alltagswelt wenig zu tun.</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Aber auch mit unseren Träumen setzen wir uns oft nachhaltig auseinander und versuchen ihre Bede</w:t>
            </w:r>
            <w:r>
              <w:rPr>
                <w:rFonts w:ascii="Arial" w:hAnsi="Arial" w:cs="Arial"/>
                <w:color w:val="000000"/>
                <w:sz w:val="28"/>
                <w:szCs w:val="28"/>
              </w:rPr>
              <w:t>uut</w:t>
            </w:r>
            <w:r w:rsidRPr="00681627">
              <w:rPr>
                <w:rFonts w:ascii="Arial" w:hAnsi="Arial" w:cs="Arial"/>
                <w:color w:val="000000"/>
                <w:sz w:val="28"/>
                <w:szCs w:val="28"/>
              </w:rPr>
              <w:t>ung zu ergründen.</w:t>
            </w:r>
          </w:p>
          <w:p w:rsid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Zu Märchen muss man sicherlich einen Zugang, einen Schlüssel finden, mit dessen Hilfe wir uns die Bede</w:t>
            </w:r>
            <w:r>
              <w:rPr>
                <w:rFonts w:ascii="Arial" w:hAnsi="Arial" w:cs="Arial"/>
                <w:color w:val="000000"/>
                <w:sz w:val="28"/>
                <w:szCs w:val="28"/>
              </w:rPr>
              <w:t>uut</w:t>
            </w:r>
            <w:r w:rsidRPr="00681627">
              <w:rPr>
                <w:rFonts w:ascii="Arial" w:hAnsi="Arial" w:cs="Arial"/>
                <w:color w:val="000000"/>
                <w:sz w:val="28"/>
                <w:szCs w:val="28"/>
              </w:rPr>
              <w:t xml:space="preserve">ung der Welt der Märchen erschließen </w:t>
            </w:r>
            <w:r w:rsidRPr="00681627">
              <w:rPr>
                <w:rFonts w:ascii="Arial" w:hAnsi="Arial" w:cs="Arial"/>
                <w:color w:val="000000"/>
                <w:sz w:val="28"/>
                <w:szCs w:val="28"/>
              </w:rPr>
              <w:lastRenderedPageBreak/>
              <w:t>können. Dazu wurde uns zunächst das Märchen „Der goldene Schlüssel“ vorgetragen. In diesem Märchen findet ein Junge im Winter in bitterer Kälte einen Schlüssel aus Gold, Er hat nicht danach gesucht. Als er ihn gefunden hat, denkt er, er müsse nun auch das zugehörige Schloss finden und fängt an zu graben. Endlich findet er ein eisernes Kästchen, was zu dem Schlüssel gehören könnte. Aber der Junge muss lange suchen, bis dass er das Schlüsselloch findet, in das der goldene Schlüssel tatsächlich hineinpasst. Hier endet das Märchen. Es verrät nicht, welche Kostbarkeiten sich in dem Kästchen finden, zu dem der goldene Schlüssel passt.</w:t>
            </w:r>
          </w:p>
          <w:p w:rsidR="00681627" w:rsidRPr="00681627" w:rsidRDefault="00681627" w:rsidP="00681627">
            <w:pPr>
              <w:spacing w:line="276" w:lineRule="auto"/>
              <w:ind w:right="233"/>
              <w:jc w:val="both"/>
              <w:rPr>
                <w:rFonts w:ascii="Arial" w:hAnsi="Arial" w:cs="Arial"/>
                <w:color w:val="000000"/>
                <w:sz w:val="28"/>
                <w:szCs w:val="28"/>
              </w:rPr>
            </w:pP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t>An diesem Märchen kann man aufzeigen, wie sich das mit Zugang zum Verständnis der Welt der Märchen verhält:</w:t>
            </w:r>
          </w:p>
          <w:p w:rsidR="00681627" w:rsidRPr="00681627" w:rsidRDefault="00681627" w:rsidP="00681627">
            <w:pPr>
              <w:numPr>
                <w:ilvl w:val="0"/>
                <w:numId w:val="1"/>
              </w:numPr>
              <w:spacing w:line="276" w:lineRule="auto"/>
              <w:ind w:right="233"/>
              <w:jc w:val="both"/>
              <w:rPr>
                <w:rFonts w:ascii="Arial" w:hAnsi="Arial" w:cs="Arial"/>
                <w:color w:val="000000"/>
                <w:sz w:val="28"/>
                <w:szCs w:val="28"/>
              </w:rPr>
            </w:pPr>
            <w:r w:rsidRPr="00681627">
              <w:rPr>
                <w:rFonts w:ascii="Arial" w:hAnsi="Arial" w:cs="Arial"/>
                <w:color w:val="000000"/>
                <w:sz w:val="28"/>
                <w:szCs w:val="28"/>
              </w:rPr>
              <w:t>Der Junge findet den Schlüssel, obgleich er gar nicht danach sucht. Das bede</w:t>
            </w:r>
            <w:r>
              <w:rPr>
                <w:rFonts w:ascii="Arial" w:hAnsi="Arial" w:cs="Arial"/>
                <w:color w:val="000000"/>
                <w:sz w:val="28"/>
                <w:szCs w:val="28"/>
              </w:rPr>
              <w:t>uut</w:t>
            </w:r>
            <w:r w:rsidRPr="00681627">
              <w:rPr>
                <w:rFonts w:ascii="Arial" w:hAnsi="Arial" w:cs="Arial"/>
                <w:color w:val="000000"/>
                <w:sz w:val="28"/>
                <w:szCs w:val="28"/>
              </w:rPr>
              <w:t xml:space="preserve">et, der Schlüssel zum Verständnis der Welt der Märchen, ist etwas, was uns zufällt. Er ist ein Geschenk. Der Junge befindet sich wegen der Kälte in einer Notlage. Von einer Notlage geht im Märchen oft das wichtige Geschehen aus. Sie </w:t>
            </w:r>
            <w:r w:rsidRPr="00681627">
              <w:rPr>
                <w:rFonts w:ascii="Arial" w:hAnsi="Arial" w:cs="Arial"/>
                <w:color w:val="000000"/>
                <w:sz w:val="28"/>
                <w:szCs w:val="28"/>
              </w:rPr>
              <w:lastRenderedPageBreak/>
              <w:t>macht reif für große Begegnungen.</w:t>
            </w:r>
          </w:p>
          <w:p w:rsidR="00681627" w:rsidRPr="00681627" w:rsidRDefault="00681627" w:rsidP="00681627">
            <w:pPr>
              <w:numPr>
                <w:ilvl w:val="0"/>
                <w:numId w:val="1"/>
              </w:numPr>
              <w:spacing w:line="276" w:lineRule="auto"/>
              <w:ind w:right="233"/>
              <w:jc w:val="both"/>
              <w:rPr>
                <w:rFonts w:ascii="Arial" w:hAnsi="Arial" w:cs="Arial"/>
                <w:color w:val="000000"/>
                <w:sz w:val="28"/>
                <w:szCs w:val="28"/>
              </w:rPr>
            </w:pPr>
            <w:r w:rsidRPr="00681627">
              <w:rPr>
                <w:rFonts w:ascii="Arial" w:hAnsi="Arial" w:cs="Arial"/>
                <w:color w:val="000000"/>
                <w:sz w:val="28"/>
                <w:szCs w:val="28"/>
              </w:rPr>
              <w:t>Der Schlüssel ist aus Gold. Gold ist das Metall der Mächtigen, der Könige, aber auch anderer, die ihre Macht von einer höheren Ebene ableiten. In den uns oft unverständlichen Wundern in den Märchen wird auf diese Ebenen höherer Macht verwiesen.</w:t>
            </w:r>
          </w:p>
          <w:p w:rsidR="00681627" w:rsidRPr="00681627" w:rsidRDefault="00681627" w:rsidP="00681627">
            <w:pPr>
              <w:numPr>
                <w:ilvl w:val="0"/>
                <w:numId w:val="1"/>
              </w:numPr>
              <w:spacing w:line="276" w:lineRule="auto"/>
              <w:ind w:right="233"/>
              <w:jc w:val="both"/>
              <w:rPr>
                <w:rFonts w:ascii="Arial" w:hAnsi="Arial" w:cs="Arial"/>
                <w:color w:val="000000"/>
                <w:sz w:val="28"/>
                <w:szCs w:val="28"/>
              </w:rPr>
            </w:pPr>
            <w:r w:rsidRPr="00681627">
              <w:rPr>
                <w:rFonts w:ascii="Arial" w:hAnsi="Arial" w:cs="Arial"/>
                <w:color w:val="000000"/>
                <w:sz w:val="28"/>
                <w:szCs w:val="28"/>
              </w:rPr>
              <w:t>Bis der Junge das eiserne Kästchen gefunden hat, vergeht Zeit. Und als er es gefunden hat, benötigt er weitere Zeit, um das Schlüsselloch zu finden und das Kästchen aufzuschließen. Wir müssen also Geduld haben, wenn wir uns das Verständnis der Welt der Märchen erschließen wollen. Es läßt sich nicht erzwingen.</w:t>
            </w:r>
          </w:p>
          <w:p w:rsidR="00681627" w:rsidRPr="00681627" w:rsidRDefault="00681627" w:rsidP="00681627">
            <w:pPr>
              <w:numPr>
                <w:ilvl w:val="0"/>
                <w:numId w:val="1"/>
              </w:numPr>
              <w:spacing w:line="276" w:lineRule="auto"/>
              <w:ind w:right="233"/>
              <w:jc w:val="both"/>
              <w:rPr>
                <w:rFonts w:ascii="Arial" w:hAnsi="Arial" w:cs="Arial"/>
                <w:color w:val="000000"/>
                <w:sz w:val="28"/>
                <w:szCs w:val="28"/>
              </w:rPr>
            </w:pPr>
            <w:r w:rsidRPr="00681627">
              <w:rPr>
                <w:rFonts w:ascii="Arial" w:hAnsi="Arial" w:cs="Arial"/>
                <w:color w:val="000000"/>
                <w:sz w:val="28"/>
                <w:szCs w:val="28"/>
              </w:rPr>
              <w:t xml:space="preserve">Das Märchen verrät nicht, welche Kostbarkeiten sich in dem eisernen Kästchen befinden. Vielleicht finden wir ja Köstlichkeiten und Herrlichkeiten, über deren Fund wir uns freuen können. Es besteht aber auch durchaus die Möglichkeit, dass es leer ist. Dieses Risiko besteht, wenn wir uns um das Verständnis von Märchen bemühen. Ähnlich, wie sich ein Traum verflüchtigt, wenn wir nach dem Erwachen darüber nachdenken.  </w:t>
            </w:r>
          </w:p>
          <w:p w:rsidR="00681627" w:rsidRPr="00681627" w:rsidRDefault="00681627" w:rsidP="00681627">
            <w:pPr>
              <w:spacing w:line="276" w:lineRule="auto"/>
              <w:ind w:right="233"/>
              <w:jc w:val="both"/>
              <w:rPr>
                <w:rFonts w:ascii="Arial" w:hAnsi="Arial" w:cs="Arial"/>
                <w:color w:val="000000"/>
                <w:sz w:val="28"/>
                <w:szCs w:val="28"/>
              </w:rPr>
            </w:pPr>
            <w:r w:rsidRPr="00681627">
              <w:rPr>
                <w:rFonts w:ascii="Arial" w:hAnsi="Arial" w:cs="Arial"/>
                <w:color w:val="000000"/>
                <w:sz w:val="28"/>
                <w:szCs w:val="28"/>
              </w:rPr>
              <w:lastRenderedPageBreak/>
              <w:t>Vorgetragen wurden die Märchen von vier Mitgliedern des Heimatvereins. Aber auch aus den beiden Gruppen des Plattde</w:t>
            </w:r>
            <w:r>
              <w:rPr>
                <w:rFonts w:ascii="Arial" w:hAnsi="Arial" w:cs="Arial"/>
                <w:color w:val="000000"/>
                <w:sz w:val="28"/>
                <w:szCs w:val="28"/>
              </w:rPr>
              <w:t>uut</w:t>
            </w:r>
            <w:r w:rsidRPr="00681627">
              <w:rPr>
                <w:rFonts w:ascii="Arial" w:hAnsi="Arial" w:cs="Arial"/>
                <w:color w:val="000000"/>
                <w:sz w:val="28"/>
                <w:szCs w:val="28"/>
              </w:rPr>
              <w:t>schlehrgangs hatten sich Teilnehmerinnen bereit erklärt, Märchen vorz</w:t>
            </w:r>
            <w:r>
              <w:rPr>
                <w:rFonts w:ascii="Arial" w:hAnsi="Arial" w:cs="Arial"/>
                <w:color w:val="000000"/>
                <w:sz w:val="28"/>
                <w:szCs w:val="28"/>
              </w:rPr>
              <w:t>uut</w:t>
            </w:r>
            <w:r w:rsidRPr="00681627">
              <w:rPr>
                <w:rFonts w:ascii="Arial" w:hAnsi="Arial" w:cs="Arial"/>
                <w:color w:val="000000"/>
                <w:sz w:val="28"/>
                <w:szCs w:val="28"/>
              </w:rPr>
              <w:t>ragen. Dass wurde auch von dem zuhörenden Publikum gewürdigt.</w:t>
            </w:r>
          </w:p>
        </w:tc>
        <w:tc>
          <w:tcPr>
            <w:tcW w:w="7213" w:type="dxa"/>
          </w:tcPr>
          <w:p w:rsidR="00681627" w:rsidRPr="00681627" w:rsidRDefault="00681627" w:rsidP="00681627">
            <w:pPr>
              <w:pStyle w:val="berschrift3"/>
              <w:spacing w:line="276" w:lineRule="auto"/>
              <w:rPr>
                <w:b/>
                <w:szCs w:val="28"/>
                <w:u w:val="single"/>
              </w:rPr>
            </w:pPr>
            <w:r w:rsidRPr="00681627">
              <w:rPr>
                <w:b/>
                <w:szCs w:val="28"/>
                <w:u w:val="single"/>
              </w:rPr>
              <w:lastRenderedPageBreak/>
              <w:t>Märchen in Plattdütske</w:t>
            </w:r>
            <w:r w:rsidRPr="00681627">
              <w:rPr>
                <w:rStyle w:val="Funotenzeichen"/>
                <w:b/>
                <w:szCs w:val="28"/>
                <w:u w:val="single"/>
              </w:rPr>
              <w:footnoteReference w:id="1"/>
            </w:r>
            <w:r w:rsidRPr="00681627">
              <w:rPr>
                <w:b/>
                <w:szCs w:val="28"/>
                <w:u w:val="single"/>
              </w:rPr>
              <w:t xml:space="preserve"> Spraoke </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An ’n 4 Februar 2010 was we de traditionelle Plattdütschkaomt. To</w:t>
            </w:r>
            <w:r>
              <w:rPr>
                <w:rFonts w:ascii="Arial" w:hAnsi="Arial" w:cs="Arial"/>
                <w:color w:val="000000"/>
                <w:sz w:val="28"/>
                <w:szCs w:val="28"/>
              </w:rPr>
              <w:t>‘</w:t>
            </w:r>
            <w:r w:rsidRPr="00681627">
              <w:rPr>
                <w:rFonts w:ascii="Arial" w:hAnsi="Arial" w:cs="Arial"/>
                <w:color w:val="000000"/>
                <w:sz w:val="28"/>
                <w:szCs w:val="28"/>
              </w:rPr>
              <w:t>n ersten M</w:t>
            </w:r>
            <w:r>
              <w:rPr>
                <w:rFonts w:ascii="Arial" w:hAnsi="Arial" w:cs="Arial"/>
                <w:color w:val="000000"/>
                <w:sz w:val="28"/>
                <w:szCs w:val="28"/>
              </w:rPr>
              <w:t>a</w:t>
            </w:r>
            <w:r w:rsidRPr="00681627">
              <w:rPr>
                <w:rFonts w:ascii="Arial" w:hAnsi="Arial" w:cs="Arial"/>
                <w:color w:val="000000"/>
                <w:sz w:val="28"/>
                <w:szCs w:val="28"/>
              </w:rPr>
              <w:t>ole w</w:t>
            </w:r>
            <w:r>
              <w:rPr>
                <w:rFonts w:ascii="Arial" w:hAnsi="Arial" w:cs="Arial"/>
                <w:color w:val="000000"/>
                <w:sz w:val="28"/>
                <w:szCs w:val="28"/>
              </w:rPr>
              <w:t>a</w:t>
            </w:r>
            <w:r w:rsidRPr="00681627">
              <w:rPr>
                <w:rFonts w:ascii="Arial" w:hAnsi="Arial" w:cs="Arial"/>
                <w:color w:val="000000"/>
                <w:sz w:val="28"/>
                <w:szCs w:val="28"/>
              </w:rPr>
              <w:t>örn blos Märchen in Plattdütsch v</w:t>
            </w:r>
            <w:r>
              <w:rPr>
                <w:rFonts w:ascii="Arial" w:hAnsi="Arial" w:cs="Arial"/>
                <w:color w:val="000000"/>
                <w:sz w:val="28"/>
                <w:szCs w:val="28"/>
              </w:rPr>
              <w:t>üö</w:t>
            </w:r>
            <w:r w:rsidRPr="00681627">
              <w:rPr>
                <w:rFonts w:ascii="Arial" w:hAnsi="Arial" w:cs="Arial"/>
                <w:color w:val="000000"/>
                <w:sz w:val="28"/>
                <w:szCs w:val="28"/>
              </w:rPr>
              <w:t>dr</w:t>
            </w:r>
            <w:r>
              <w:rPr>
                <w:rFonts w:ascii="Arial" w:hAnsi="Arial" w:cs="Arial"/>
                <w:color w:val="000000"/>
                <w:sz w:val="28"/>
                <w:szCs w:val="28"/>
              </w:rPr>
              <w:t>i</w:t>
            </w:r>
            <w:r w:rsidRPr="00681627">
              <w:rPr>
                <w:rFonts w:ascii="Arial" w:hAnsi="Arial" w:cs="Arial"/>
                <w:color w:val="000000"/>
                <w:sz w:val="28"/>
                <w:szCs w:val="28"/>
              </w:rPr>
              <w:t xml:space="preserve">agen: De güllene </w:t>
            </w:r>
            <w:r>
              <w:rPr>
                <w:rFonts w:ascii="Arial" w:hAnsi="Arial" w:cs="Arial"/>
                <w:color w:val="000000"/>
                <w:sz w:val="28"/>
                <w:szCs w:val="28"/>
              </w:rPr>
              <w:t>Slüedel</w:t>
            </w:r>
            <w:r w:rsidRPr="00681627">
              <w:rPr>
                <w:rFonts w:ascii="Arial" w:hAnsi="Arial" w:cs="Arial"/>
                <w:color w:val="000000"/>
                <w:sz w:val="28"/>
                <w:szCs w:val="28"/>
              </w:rPr>
              <w:t>, De Buer un de Düwel, Rotkäppchen, Hänsel un Gretel, De Wichtelmännkens, Sterntaler, Rumpelstilzken, De stuohlene Heller un na e-inige  annere.</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 xml:space="preserve">Sind Märchen denn nich Kinnerkrom? Dat küönne men me-inen. De ganze </w:t>
            </w:r>
            <w:r>
              <w:rPr>
                <w:rFonts w:ascii="Arial" w:hAnsi="Arial" w:cs="Arial"/>
                <w:color w:val="000000"/>
                <w:sz w:val="28"/>
                <w:szCs w:val="28"/>
              </w:rPr>
              <w:t>Uut</w:t>
            </w:r>
            <w:r w:rsidRPr="00681627">
              <w:rPr>
                <w:rFonts w:ascii="Arial" w:hAnsi="Arial" w:cs="Arial"/>
                <w:color w:val="000000"/>
                <w:sz w:val="28"/>
                <w:szCs w:val="28"/>
              </w:rPr>
              <w:t xml:space="preserve">gabe von de Märchen, de de Bröuers Grimm tohaupe driägen hätt, nennt sick: „Kinner- un Huusmärchen.“ </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 xml:space="preserve">Et is nich bekannt, up wat vonne Aort de „Volksmärchen“ tostanne kuemen ssind. De Lüe sind anfangen to vertellen un hät dösse Geschichten üöwer Jaohrhunnerte wi-er gi-ewen. </w:t>
            </w:r>
            <w:r>
              <w:rPr>
                <w:rFonts w:ascii="Arial" w:hAnsi="Arial" w:cs="Arial"/>
                <w:color w:val="000000"/>
                <w:sz w:val="28"/>
                <w:szCs w:val="28"/>
              </w:rPr>
              <w:t>Äers</w:t>
            </w:r>
            <w:r w:rsidRPr="00681627">
              <w:rPr>
                <w:rFonts w:ascii="Arial" w:hAnsi="Arial" w:cs="Arial"/>
                <w:color w:val="000000"/>
                <w:sz w:val="28"/>
                <w:szCs w:val="28"/>
              </w:rPr>
              <w:t xml:space="preserve"> innen 19. Jaohrhunnert hät de Brö-ers Grimm de Geschichten sammelt un upschri-eben. In de Anmerkungen to den 2. Band von de ersten </w:t>
            </w:r>
            <w:r>
              <w:rPr>
                <w:rFonts w:ascii="Arial" w:hAnsi="Arial" w:cs="Arial"/>
                <w:color w:val="000000"/>
                <w:sz w:val="28"/>
                <w:szCs w:val="28"/>
              </w:rPr>
              <w:t>Uut</w:t>
            </w:r>
            <w:r w:rsidRPr="00681627">
              <w:rPr>
                <w:rFonts w:ascii="Arial" w:hAnsi="Arial" w:cs="Arial"/>
                <w:color w:val="000000"/>
                <w:sz w:val="28"/>
                <w:szCs w:val="28"/>
              </w:rPr>
              <w:t>gabe 1815 schrift e-iner von de Brö-ers, dat dösse Märchen m</w:t>
            </w:r>
            <w:r>
              <w:rPr>
                <w:rFonts w:ascii="Arial" w:hAnsi="Arial" w:cs="Arial"/>
                <w:color w:val="000000"/>
                <w:sz w:val="28"/>
                <w:szCs w:val="28"/>
              </w:rPr>
              <w:t>äer</w:t>
            </w:r>
            <w:r w:rsidRPr="00681627">
              <w:rPr>
                <w:rFonts w:ascii="Arial" w:hAnsi="Arial" w:cs="Arial"/>
                <w:color w:val="000000"/>
                <w:sz w:val="28"/>
                <w:szCs w:val="28"/>
              </w:rPr>
              <w:t xml:space="preserve"> för de Wissenschaftler un för Lüe schri-eben wörn, de Interesse an dösse Geschichten </w:t>
            </w:r>
            <w:r>
              <w:rPr>
                <w:rFonts w:ascii="Arial" w:hAnsi="Arial" w:cs="Arial"/>
                <w:color w:val="000000"/>
                <w:sz w:val="28"/>
                <w:szCs w:val="28"/>
              </w:rPr>
              <w:t>uut</w:t>
            </w:r>
            <w:r w:rsidRPr="00681627">
              <w:rPr>
                <w:rFonts w:ascii="Arial" w:hAnsi="Arial" w:cs="Arial"/>
                <w:color w:val="000000"/>
                <w:sz w:val="28"/>
                <w:szCs w:val="28"/>
              </w:rPr>
              <w:t xml:space="preserve">’n Volke hat </w:t>
            </w:r>
            <w:r w:rsidRPr="00681627">
              <w:rPr>
                <w:rFonts w:ascii="Arial" w:hAnsi="Arial" w:cs="Arial"/>
                <w:color w:val="000000"/>
                <w:sz w:val="28"/>
                <w:szCs w:val="28"/>
              </w:rPr>
              <w:lastRenderedPageBreak/>
              <w:t>hädden. In e-inen Breef an Achim von Arnim schrieft Jacob Grimm: „Düt Märchenbook is mi nich för Kinner schri-eben. Men blos, et kümp bi de Kinner guet an un do fröwwe ik mi üöwer.“</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 xml:space="preserve">Von do an wörn de Märchen dann kinner-mäötig schri-eben. </w:t>
            </w:r>
            <w:r w:rsidRPr="00681627">
              <w:rPr>
                <w:rFonts w:ascii="Arial" w:hAnsi="Arial" w:cs="Arial"/>
                <w:color w:val="000000"/>
                <w:sz w:val="28"/>
                <w:szCs w:val="28"/>
                <w:lang w:val="en-US"/>
              </w:rPr>
              <w:t xml:space="preserve">Dat hadde met de Upklörung to doon. </w:t>
            </w:r>
            <w:r w:rsidRPr="00681627">
              <w:rPr>
                <w:rFonts w:ascii="Arial" w:hAnsi="Arial" w:cs="Arial"/>
                <w:color w:val="000000"/>
                <w:sz w:val="28"/>
                <w:szCs w:val="28"/>
              </w:rPr>
              <w:t>Bes dohen hadde et üöwerhaups kenne Geschichten un Böker för Kinner gi-eben.</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Dat Märchen men blos „Kinnerkrom“ sind, dri</w:t>
            </w:r>
            <w:r>
              <w:rPr>
                <w:rFonts w:ascii="Arial" w:hAnsi="Arial" w:cs="Arial"/>
                <w:color w:val="000000"/>
                <w:sz w:val="28"/>
                <w:szCs w:val="28"/>
              </w:rPr>
              <w:t>ä</w:t>
            </w:r>
            <w:r w:rsidRPr="00681627">
              <w:rPr>
                <w:rFonts w:ascii="Arial" w:hAnsi="Arial" w:cs="Arial"/>
                <w:color w:val="000000"/>
                <w:sz w:val="28"/>
                <w:szCs w:val="28"/>
              </w:rPr>
              <w:t>pet so nich to.</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Märchen sind faken grotesk un irreal. Dorümme könne man seggen, Märchen hätt met use Ölldaggswelt niks to do</w:t>
            </w:r>
            <w:r>
              <w:rPr>
                <w:rFonts w:ascii="Arial" w:hAnsi="Arial" w:cs="Arial"/>
                <w:color w:val="000000"/>
                <w:sz w:val="28"/>
                <w:szCs w:val="28"/>
              </w:rPr>
              <w:t>o</w:t>
            </w:r>
            <w:r w:rsidRPr="00681627">
              <w:rPr>
                <w:rFonts w:ascii="Arial" w:hAnsi="Arial" w:cs="Arial"/>
                <w:color w:val="000000"/>
                <w:sz w:val="28"/>
                <w:szCs w:val="28"/>
              </w:rPr>
              <w:t>n. Un dorümme bruket wi se auk nich. Dat is wisse nich ganz falsk. De Psychologe C.G. Jung hä</w:t>
            </w:r>
            <w:r>
              <w:rPr>
                <w:rFonts w:ascii="Arial" w:hAnsi="Arial" w:cs="Arial"/>
                <w:color w:val="000000"/>
                <w:sz w:val="28"/>
                <w:szCs w:val="28"/>
              </w:rPr>
              <w:t>ff</w:t>
            </w:r>
            <w:r w:rsidRPr="00681627">
              <w:rPr>
                <w:rFonts w:ascii="Arial" w:hAnsi="Arial" w:cs="Arial"/>
                <w:color w:val="000000"/>
                <w:sz w:val="28"/>
                <w:szCs w:val="28"/>
              </w:rPr>
              <w:t xml:space="preserve"> sick manige Gedanken üöwer Draime maket, wat Draime bedütet, wat se us s</w:t>
            </w:r>
            <w:r>
              <w:rPr>
                <w:rFonts w:ascii="Arial" w:hAnsi="Arial" w:cs="Arial"/>
                <w:color w:val="000000"/>
                <w:sz w:val="28"/>
                <w:szCs w:val="28"/>
              </w:rPr>
              <w:t>ä</w:t>
            </w:r>
            <w:r w:rsidRPr="00681627">
              <w:rPr>
                <w:rFonts w:ascii="Arial" w:hAnsi="Arial" w:cs="Arial"/>
                <w:color w:val="000000"/>
                <w:sz w:val="28"/>
                <w:szCs w:val="28"/>
              </w:rPr>
              <w:t xml:space="preserve">ggen witt. He </w:t>
            </w:r>
            <w:r>
              <w:rPr>
                <w:rFonts w:ascii="Arial" w:hAnsi="Arial" w:cs="Arial"/>
                <w:color w:val="000000"/>
                <w:sz w:val="28"/>
                <w:szCs w:val="28"/>
              </w:rPr>
              <w:t>häff</w:t>
            </w:r>
            <w:r w:rsidRPr="00681627">
              <w:rPr>
                <w:rFonts w:ascii="Arial" w:hAnsi="Arial" w:cs="Arial"/>
                <w:color w:val="000000"/>
                <w:sz w:val="28"/>
                <w:szCs w:val="28"/>
              </w:rPr>
              <w:t xml:space="preserve"> </w:t>
            </w:r>
            <w:r>
              <w:rPr>
                <w:rFonts w:ascii="Arial" w:hAnsi="Arial" w:cs="Arial"/>
                <w:color w:val="000000"/>
                <w:sz w:val="28"/>
                <w:szCs w:val="28"/>
              </w:rPr>
              <w:t>maol</w:t>
            </w:r>
            <w:r w:rsidRPr="00681627">
              <w:rPr>
                <w:rFonts w:ascii="Arial" w:hAnsi="Arial" w:cs="Arial"/>
                <w:color w:val="000000"/>
                <w:sz w:val="28"/>
                <w:szCs w:val="28"/>
              </w:rPr>
              <w:t xml:space="preserve"> säggt, Märchen wörn de Brö-ers von use Draime. Do mot’m üöwer nodenken. Use Draime ssind auk faken grotesk un irreal un hätt met use Ölldaggswelt auk niks to doon. </w:t>
            </w:r>
            <w:r>
              <w:rPr>
                <w:rFonts w:ascii="Arial" w:hAnsi="Arial" w:cs="Arial"/>
                <w:color w:val="000000"/>
                <w:sz w:val="28"/>
                <w:szCs w:val="28"/>
              </w:rPr>
              <w:t>Aower</w:t>
            </w:r>
            <w:r w:rsidRPr="00681627">
              <w:rPr>
                <w:rFonts w:ascii="Arial" w:hAnsi="Arial" w:cs="Arial"/>
                <w:color w:val="000000"/>
                <w:sz w:val="28"/>
                <w:szCs w:val="28"/>
              </w:rPr>
              <w:t xml:space="preserve"> ke</w:t>
            </w:r>
            <w:r>
              <w:rPr>
                <w:rFonts w:ascii="Arial" w:hAnsi="Arial" w:cs="Arial"/>
                <w:color w:val="000000"/>
                <w:sz w:val="28"/>
                <w:szCs w:val="28"/>
              </w:rPr>
              <w:t>e</w:t>
            </w:r>
            <w:r w:rsidRPr="00681627">
              <w:rPr>
                <w:rFonts w:ascii="Arial" w:hAnsi="Arial" w:cs="Arial"/>
                <w:color w:val="000000"/>
                <w:sz w:val="28"/>
                <w:szCs w:val="28"/>
              </w:rPr>
              <w:t>n Menske ment, Draime wörn blos dumme Tüg. Wo faken sitt’t wi bi use Draime un froget us, wat de woll to bedüen hätt.</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 xml:space="preserve">Wenn’m Märchen verstohn will, mot’m auk ’n Togang, </w:t>
            </w:r>
            <w:r w:rsidRPr="00681627">
              <w:rPr>
                <w:rFonts w:ascii="Arial" w:hAnsi="Arial" w:cs="Arial"/>
                <w:color w:val="000000"/>
                <w:sz w:val="28"/>
                <w:szCs w:val="28"/>
              </w:rPr>
              <w:lastRenderedPageBreak/>
              <w:t xml:space="preserve">een </w:t>
            </w:r>
            <w:r>
              <w:rPr>
                <w:rFonts w:ascii="Arial" w:hAnsi="Arial" w:cs="Arial"/>
                <w:color w:val="000000"/>
                <w:sz w:val="28"/>
                <w:szCs w:val="28"/>
              </w:rPr>
              <w:t>Slüedel</w:t>
            </w:r>
            <w:r w:rsidRPr="00681627">
              <w:rPr>
                <w:rFonts w:ascii="Arial" w:hAnsi="Arial" w:cs="Arial"/>
                <w:color w:val="000000"/>
                <w:sz w:val="28"/>
                <w:szCs w:val="28"/>
              </w:rPr>
              <w:t xml:space="preserve"> finnen (fienen). Süs kann’m se nich verstohn. Ümme dössen Togang to finnen, word us ers </w:t>
            </w:r>
            <w:r>
              <w:rPr>
                <w:rFonts w:ascii="Arial" w:hAnsi="Arial" w:cs="Arial"/>
                <w:color w:val="000000"/>
                <w:sz w:val="28"/>
                <w:szCs w:val="28"/>
              </w:rPr>
              <w:t>maol</w:t>
            </w:r>
            <w:r w:rsidRPr="00681627">
              <w:rPr>
                <w:rFonts w:ascii="Arial" w:hAnsi="Arial" w:cs="Arial"/>
                <w:color w:val="000000"/>
                <w:sz w:val="28"/>
                <w:szCs w:val="28"/>
              </w:rPr>
              <w:t xml:space="preserve"> dat Märchen „De güllene </w:t>
            </w:r>
            <w:r>
              <w:rPr>
                <w:rFonts w:ascii="Arial" w:hAnsi="Arial" w:cs="Arial"/>
                <w:color w:val="000000"/>
                <w:sz w:val="28"/>
                <w:szCs w:val="28"/>
              </w:rPr>
              <w:t>Slüedel</w:t>
            </w:r>
            <w:r w:rsidRPr="00681627">
              <w:rPr>
                <w:rFonts w:ascii="Arial" w:hAnsi="Arial" w:cs="Arial"/>
                <w:color w:val="000000"/>
                <w:sz w:val="28"/>
                <w:szCs w:val="28"/>
              </w:rPr>
              <w:t>“ v</w:t>
            </w:r>
            <w:r>
              <w:rPr>
                <w:rFonts w:ascii="Arial" w:hAnsi="Arial" w:cs="Arial"/>
                <w:color w:val="000000"/>
                <w:sz w:val="28"/>
                <w:szCs w:val="28"/>
              </w:rPr>
              <w:t>üö</w:t>
            </w:r>
            <w:r w:rsidRPr="00681627">
              <w:rPr>
                <w:rFonts w:ascii="Arial" w:hAnsi="Arial" w:cs="Arial"/>
                <w:color w:val="000000"/>
                <w:sz w:val="28"/>
                <w:szCs w:val="28"/>
              </w:rPr>
              <w:t>dr</w:t>
            </w:r>
            <w:r>
              <w:rPr>
                <w:rFonts w:ascii="Arial" w:hAnsi="Arial" w:cs="Arial"/>
                <w:color w:val="000000"/>
                <w:sz w:val="28"/>
                <w:szCs w:val="28"/>
              </w:rPr>
              <w:t>iä</w:t>
            </w:r>
            <w:r w:rsidRPr="00681627">
              <w:rPr>
                <w:rFonts w:ascii="Arial" w:hAnsi="Arial" w:cs="Arial"/>
                <w:color w:val="000000"/>
                <w:sz w:val="28"/>
                <w:szCs w:val="28"/>
              </w:rPr>
              <w:t xml:space="preserve">gen. In dössen Märchen fiend </w:t>
            </w:r>
            <w:proofErr w:type="gramStart"/>
            <w:r w:rsidRPr="00681627">
              <w:rPr>
                <w:rFonts w:ascii="Arial" w:hAnsi="Arial" w:cs="Arial"/>
                <w:color w:val="000000"/>
                <w:sz w:val="28"/>
                <w:szCs w:val="28"/>
              </w:rPr>
              <w:t>’n</w:t>
            </w:r>
            <w:proofErr w:type="gramEnd"/>
            <w:r w:rsidRPr="00681627">
              <w:rPr>
                <w:rFonts w:ascii="Arial" w:hAnsi="Arial" w:cs="Arial"/>
                <w:color w:val="000000"/>
                <w:sz w:val="28"/>
                <w:szCs w:val="28"/>
              </w:rPr>
              <w:t xml:space="preserve"> Junge winterdag in bitterske Kölle e</w:t>
            </w:r>
            <w:r>
              <w:rPr>
                <w:rFonts w:ascii="Arial" w:hAnsi="Arial" w:cs="Arial"/>
                <w:color w:val="000000"/>
                <w:sz w:val="28"/>
                <w:szCs w:val="28"/>
              </w:rPr>
              <w:t>e</w:t>
            </w:r>
            <w:r w:rsidRPr="00681627">
              <w:rPr>
                <w:rFonts w:ascii="Arial" w:hAnsi="Arial" w:cs="Arial"/>
                <w:color w:val="000000"/>
                <w:sz w:val="28"/>
                <w:szCs w:val="28"/>
              </w:rPr>
              <w:t xml:space="preserve">n </w:t>
            </w:r>
            <w:r>
              <w:rPr>
                <w:rFonts w:ascii="Arial" w:hAnsi="Arial" w:cs="Arial"/>
                <w:color w:val="000000"/>
                <w:sz w:val="28"/>
                <w:szCs w:val="28"/>
              </w:rPr>
              <w:t>Slüedel</w:t>
            </w:r>
            <w:r w:rsidRPr="00681627">
              <w:rPr>
                <w:rFonts w:ascii="Arial" w:hAnsi="Arial" w:cs="Arial"/>
                <w:color w:val="000000"/>
                <w:sz w:val="28"/>
                <w:szCs w:val="28"/>
              </w:rPr>
              <w:t xml:space="preserve"> </w:t>
            </w:r>
            <w:r>
              <w:rPr>
                <w:rFonts w:ascii="Arial" w:hAnsi="Arial" w:cs="Arial"/>
                <w:color w:val="000000"/>
                <w:sz w:val="28"/>
                <w:szCs w:val="28"/>
              </w:rPr>
              <w:t>uut</w:t>
            </w:r>
            <w:r w:rsidRPr="00681627">
              <w:rPr>
                <w:rFonts w:ascii="Arial" w:hAnsi="Arial" w:cs="Arial"/>
                <w:color w:val="000000"/>
                <w:sz w:val="28"/>
                <w:szCs w:val="28"/>
              </w:rPr>
              <w:t xml:space="preserve"> Gold. He häff nich dao nao socht. Os he em funnen (fuunen) </w:t>
            </w:r>
            <w:r>
              <w:rPr>
                <w:rFonts w:ascii="Arial" w:hAnsi="Arial" w:cs="Arial"/>
                <w:color w:val="000000"/>
                <w:sz w:val="28"/>
                <w:szCs w:val="28"/>
              </w:rPr>
              <w:t>häff</w:t>
            </w:r>
            <w:r w:rsidRPr="00681627">
              <w:rPr>
                <w:rFonts w:ascii="Arial" w:hAnsi="Arial" w:cs="Arial"/>
                <w:color w:val="000000"/>
                <w:sz w:val="28"/>
                <w:szCs w:val="28"/>
              </w:rPr>
              <w:t>, denkt he, do mösse auk’n Sl</w:t>
            </w:r>
            <w:r>
              <w:rPr>
                <w:rFonts w:ascii="Arial" w:hAnsi="Arial" w:cs="Arial"/>
                <w:color w:val="000000"/>
                <w:sz w:val="28"/>
                <w:szCs w:val="28"/>
              </w:rPr>
              <w:t>a</w:t>
            </w:r>
            <w:r w:rsidRPr="00681627">
              <w:rPr>
                <w:rFonts w:ascii="Arial" w:hAnsi="Arial" w:cs="Arial"/>
                <w:color w:val="000000"/>
                <w:sz w:val="28"/>
                <w:szCs w:val="28"/>
              </w:rPr>
              <w:t xml:space="preserve">ot to finnen sien, wo de </w:t>
            </w:r>
            <w:r>
              <w:rPr>
                <w:rFonts w:ascii="Arial" w:hAnsi="Arial" w:cs="Arial"/>
                <w:color w:val="000000"/>
                <w:sz w:val="28"/>
                <w:szCs w:val="28"/>
              </w:rPr>
              <w:t>Slüedel</w:t>
            </w:r>
            <w:r w:rsidRPr="00681627">
              <w:rPr>
                <w:rFonts w:ascii="Arial" w:hAnsi="Arial" w:cs="Arial"/>
                <w:color w:val="000000"/>
                <w:sz w:val="28"/>
                <w:szCs w:val="28"/>
              </w:rPr>
              <w:t xml:space="preserve"> to passe. He fenget an, in de Iern to klaiggen un find ‘n lütket Kästken </w:t>
            </w:r>
            <w:r>
              <w:rPr>
                <w:rFonts w:ascii="Arial" w:hAnsi="Arial" w:cs="Arial"/>
                <w:color w:val="000000"/>
                <w:sz w:val="28"/>
                <w:szCs w:val="28"/>
              </w:rPr>
              <w:t>uut</w:t>
            </w:r>
            <w:r w:rsidRPr="00681627">
              <w:rPr>
                <w:rFonts w:ascii="Arial" w:hAnsi="Arial" w:cs="Arial"/>
                <w:color w:val="000000"/>
                <w:sz w:val="28"/>
                <w:szCs w:val="28"/>
              </w:rPr>
              <w:t xml:space="preserve"> Isen, wo de </w:t>
            </w:r>
            <w:r>
              <w:rPr>
                <w:rFonts w:ascii="Arial" w:hAnsi="Arial" w:cs="Arial"/>
                <w:color w:val="000000"/>
                <w:sz w:val="28"/>
                <w:szCs w:val="28"/>
              </w:rPr>
              <w:t>Slüedel</w:t>
            </w:r>
            <w:r w:rsidRPr="00681627">
              <w:rPr>
                <w:rFonts w:ascii="Arial" w:hAnsi="Arial" w:cs="Arial"/>
                <w:color w:val="000000"/>
                <w:sz w:val="28"/>
                <w:szCs w:val="28"/>
              </w:rPr>
              <w:t xml:space="preserve"> to höiern könne. </w:t>
            </w:r>
            <w:r>
              <w:rPr>
                <w:rFonts w:ascii="Arial" w:hAnsi="Arial" w:cs="Arial"/>
                <w:color w:val="000000"/>
                <w:sz w:val="28"/>
                <w:szCs w:val="28"/>
              </w:rPr>
              <w:t>Ao</w:t>
            </w:r>
            <w:r w:rsidRPr="00681627">
              <w:rPr>
                <w:rFonts w:ascii="Arial" w:hAnsi="Arial" w:cs="Arial"/>
                <w:color w:val="000000"/>
                <w:sz w:val="28"/>
                <w:szCs w:val="28"/>
              </w:rPr>
              <w:t>wer de Junge mot lange sö</w:t>
            </w:r>
            <w:r>
              <w:rPr>
                <w:rFonts w:ascii="Arial" w:hAnsi="Arial" w:cs="Arial"/>
                <w:color w:val="000000"/>
                <w:sz w:val="28"/>
                <w:szCs w:val="28"/>
              </w:rPr>
              <w:t>ö</w:t>
            </w:r>
            <w:r w:rsidRPr="00681627">
              <w:rPr>
                <w:rFonts w:ascii="Arial" w:hAnsi="Arial" w:cs="Arial"/>
                <w:color w:val="000000"/>
                <w:sz w:val="28"/>
                <w:szCs w:val="28"/>
              </w:rPr>
              <w:t xml:space="preserve">ken, bes he dat </w:t>
            </w:r>
            <w:r>
              <w:rPr>
                <w:rFonts w:ascii="Arial" w:hAnsi="Arial" w:cs="Arial"/>
                <w:color w:val="000000"/>
                <w:sz w:val="28"/>
                <w:szCs w:val="28"/>
              </w:rPr>
              <w:t>Slüedel</w:t>
            </w:r>
            <w:r w:rsidRPr="00681627">
              <w:rPr>
                <w:rFonts w:ascii="Arial" w:hAnsi="Arial" w:cs="Arial"/>
                <w:color w:val="000000"/>
                <w:sz w:val="28"/>
                <w:szCs w:val="28"/>
              </w:rPr>
              <w:t xml:space="preserve">lock find. De </w:t>
            </w:r>
            <w:r>
              <w:rPr>
                <w:rFonts w:ascii="Arial" w:hAnsi="Arial" w:cs="Arial"/>
                <w:color w:val="000000"/>
                <w:sz w:val="28"/>
                <w:szCs w:val="28"/>
              </w:rPr>
              <w:t>Slüedel</w:t>
            </w:r>
            <w:r w:rsidRPr="00681627">
              <w:rPr>
                <w:rFonts w:ascii="Arial" w:hAnsi="Arial" w:cs="Arial"/>
                <w:color w:val="000000"/>
                <w:sz w:val="28"/>
                <w:szCs w:val="28"/>
              </w:rPr>
              <w:t xml:space="preserve"> passt wohrhaftig. Hier höert dat Märchen up. Et sägg niks do üöwer, wat för Kostbarkeiten in dat Kästken sind</w:t>
            </w:r>
            <w:proofErr w:type="gramStart"/>
            <w:r w:rsidRPr="00681627">
              <w:rPr>
                <w:rFonts w:ascii="Arial" w:hAnsi="Arial" w:cs="Arial"/>
                <w:color w:val="000000"/>
                <w:sz w:val="28"/>
                <w:szCs w:val="28"/>
              </w:rPr>
              <w:t>..</w:t>
            </w:r>
            <w:proofErr w:type="gramEnd"/>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 xml:space="preserve">An dössen Märchen kann’m upwiesen, wo dat togohn kann, den </w:t>
            </w:r>
            <w:r>
              <w:rPr>
                <w:rFonts w:ascii="Arial" w:hAnsi="Arial" w:cs="Arial"/>
                <w:color w:val="000000"/>
                <w:sz w:val="28"/>
                <w:szCs w:val="28"/>
              </w:rPr>
              <w:t>Slüedel</w:t>
            </w:r>
            <w:r w:rsidRPr="00681627">
              <w:rPr>
                <w:rFonts w:ascii="Arial" w:hAnsi="Arial" w:cs="Arial"/>
                <w:color w:val="000000"/>
                <w:sz w:val="28"/>
                <w:szCs w:val="28"/>
              </w:rPr>
              <w:t xml:space="preserve"> to de Märchenwelt to finnen:</w:t>
            </w:r>
          </w:p>
          <w:p w:rsidR="00681627" w:rsidRPr="00681627" w:rsidRDefault="00681627" w:rsidP="00681627">
            <w:pPr>
              <w:numPr>
                <w:ilvl w:val="0"/>
                <w:numId w:val="2"/>
              </w:numPr>
              <w:shd w:val="clear" w:color="auto" w:fill="FFFFFF"/>
              <w:spacing w:before="120" w:after="120" w:line="276" w:lineRule="auto"/>
              <w:rPr>
                <w:rFonts w:ascii="Arial" w:hAnsi="Arial" w:cs="Arial"/>
                <w:color w:val="000000"/>
                <w:sz w:val="28"/>
                <w:szCs w:val="28"/>
              </w:rPr>
            </w:pPr>
            <w:r w:rsidRPr="00681627">
              <w:rPr>
                <w:rFonts w:ascii="Arial" w:hAnsi="Arial" w:cs="Arial"/>
                <w:color w:val="000000"/>
                <w:sz w:val="28"/>
                <w:szCs w:val="28"/>
              </w:rPr>
              <w:t>De Junge find</w:t>
            </w:r>
            <w:r>
              <w:rPr>
                <w:rFonts w:ascii="Arial" w:hAnsi="Arial" w:cs="Arial"/>
                <w:color w:val="000000"/>
                <w:sz w:val="28"/>
                <w:szCs w:val="28"/>
              </w:rPr>
              <w:t>‘t</w:t>
            </w:r>
            <w:r w:rsidRPr="00681627">
              <w:rPr>
                <w:rFonts w:ascii="Arial" w:hAnsi="Arial" w:cs="Arial"/>
                <w:color w:val="000000"/>
                <w:sz w:val="28"/>
                <w:szCs w:val="28"/>
              </w:rPr>
              <w:t xml:space="preserve"> den </w:t>
            </w:r>
            <w:r>
              <w:rPr>
                <w:rFonts w:ascii="Arial" w:hAnsi="Arial" w:cs="Arial"/>
                <w:color w:val="000000"/>
                <w:sz w:val="28"/>
                <w:szCs w:val="28"/>
              </w:rPr>
              <w:t>Slüedel</w:t>
            </w:r>
            <w:r w:rsidRPr="00681627">
              <w:rPr>
                <w:rFonts w:ascii="Arial" w:hAnsi="Arial" w:cs="Arial"/>
                <w:color w:val="000000"/>
                <w:sz w:val="28"/>
                <w:szCs w:val="28"/>
              </w:rPr>
              <w:t xml:space="preserve">, ob schoonst he do nich na söcht. </w:t>
            </w:r>
            <w:r w:rsidRPr="00681627">
              <w:rPr>
                <w:rFonts w:ascii="Arial" w:hAnsi="Arial" w:cs="Arial"/>
                <w:color w:val="000000"/>
                <w:sz w:val="28"/>
                <w:szCs w:val="28"/>
                <w:lang w:val="en-US"/>
              </w:rPr>
              <w:t xml:space="preserve">Dat bedüt, de </w:t>
            </w:r>
            <w:r>
              <w:rPr>
                <w:rFonts w:ascii="Arial" w:hAnsi="Arial" w:cs="Arial"/>
                <w:color w:val="000000"/>
                <w:sz w:val="28"/>
                <w:szCs w:val="28"/>
                <w:lang w:val="en-US"/>
              </w:rPr>
              <w:t>Slüedel</w:t>
            </w:r>
            <w:r w:rsidRPr="00681627">
              <w:rPr>
                <w:rFonts w:ascii="Arial" w:hAnsi="Arial" w:cs="Arial"/>
                <w:color w:val="000000"/>
                <w:sz w:val="28"/>
                <w:szCs w:val="28"/>
                <w:lang w:val="en-US"/>
              </w:rPr>
              <w:t xml:space="preserve"> to de Märchenwelt is wat, wat us to fällt. </w:t>
            </w:r>
            <w:r w:rsidRPr="00681627">
              <w:rPr>
                <w:rFonts w:ascii="Arial" w:hAnsi="Arial" w:cs="Arial"/>
                <w:color w:val="000000"/>
                <w:sz w:val="28"/>
                <w:szCs w:val="28"/>
              </w:rPr>
              <w:t xml:space="preserve">Et is’n Geschenk. De Junge is wiägen de Kölle in Naud. Von sonne Naudlagen ge-iht in de Märchen faken wat Wichtiget </w:t>
            </w:r>
            <w:r>
              <w:rPr>
                <w:rFonts w:ascii="Arial" w:hAnsi="Arial" w:cs="Arial"/>
                <w:color w:val="000000"/>
                <w:sz w:val="28"/>
                <w:szCs w:val="28"/>
              </w:rPr>
              <w:t>uut</w:t>
            </w:r>
            <w:r w:rsidRPr="00681627">
              <w:rPr>
                <w:rFonts w:ascii="Arial" w:hAnsi="Arial" w:cs="Arial"/>
                <w:color w:val="000000"/>
                <w:sz w:val="28"/>
                <w:szCs w:val="28"/>
              </w:rPr>
              <w:t>. Naud maket riepe för dat, wat us inne Möite kümp.</w:t>
            </w:r>
          </w:p>
          <w:p w:rsidR="00681627" w:rsidRPr="00681627" w:rsidRDefault="00681627" w:rsidP="00681627">
            <w:pPr>
              <w:numPr>
                <w:ilvl w:val="0"/>
                <w:numId w:val="2"/>
              </w:numPr>
              <w:shd w:val="clear" w:color="auto" w:fill="FFFFFF"/>
              <w:spacing w:before="120" w:after="120" w:line="276" w:lineRule="auto"/>
              <w:rPr>
                <w:rFonts w:ascii="Arial" w:hAnsi="Arial" w:cs="Arial"/>
                <w:color w:val="000000"/>
                <w:sz w:val="28"/>
                <w:szCs w:val="28"/>
              </w:rPr>
            </w:pPr>
            <w:r w:rsidRPr="00681627">
              <w:rPr>
                <w:rFonts w:ascii="Arial" w:hAnsi="Arial" w:cs="Arial"/>
                <w:color w:val="000000"/>
                <w:sz w:val="28"/>
                <w:szCs w:val="28"/>
              </w:rPr>
              <w:t xml:space="preserve">De Slüedel ist </w:t>
            </w:r>
            <w:r>
              <w:rPr>
                <w:rFonts w:ascii="Arial" w:hAnsi="Arial" w:cs="Arial"/>
                <w:color w:val="000000"/>
                <w:sz w:val="28"/>
                <w:szCs w:val="28"/>
              </w:rPr>
              <w:t>uut</w:t>
            </w:r>
            <w:r w:rsidRPr="00681627">
              <w:rPr>
                <w:rFonts w:ascii="Arial" w:hAnsi="Arial" w:cs="Arial"/>
                <w:color w:val="000000"/>
                <w:sz w:val="28"/>
                <w:szCs w:val="28"/>
              </w:rPr>
              <w:t xml:space="preserve"> Gold. Gold is dat Metall, wat den Mächtigen to ste-iht, de iehre Macht von ’ne </w:t>
            </w:r>
            <w:r w:rsidRPr="00681627">
              <w:rPr>
                <w:rFonts w:ascii="Arial" w:hAnsi="Arial" w:cs="Arial"/>
                <w:color w:val="000000"/>
                <w:sz w:val="28"/>
                <w:szCs w:val="28"/>
              </w:rPr>
              <w:lastRenderedPageBreak/>
              <w:t>högteren Ebene krieget, Kü</w:t>
            </w:r>
            <w:r>
              <w:rPr>
                <w:rFonts w:ascii="Arial" w:hAnsi="Arial" w:cs="Arial"/>
                <w:color w:val="000000"/>
                <w:sz w:val="28"/>
                <w:szCs w:val="28"/>
              </w:rPr>
              <w:t>e</w:t>
            </w:r>
            <w:r w:rsidRPr="00681627">
              <w:rPr>
                <w:rFonts w:ascii="Arial" w:hAnsi="Arial" w:cs="Arial"/>
                <w:color w:val="000000"/>
                <w:sz w:val="28"/>
                <w:szCs w:val="28"/>
              </w:rPr>
              <w:t>nige ton Bispi-el. Do, wo et in de Märchen wu</w:t>
            </w:r>
            <w:r>
              <w:rPr>
                <w:rFonts w:ascii="Arial" w:hAnsi="Arial" w:cs="Arial"/>
                <w:color w:val="000000"/>
                <w:sz w:val="28"/>
                <w:szCs w:val="28"/>
              </w:rPr>
              <w:t>nnerlik to ge-iht, wo wat passe</w:t>
            </w:r>
            <w:r w:rsidRPr="00681627">
              <w:rPr>
                <w:rFonts w:ascii="Arial" w:hAnsi="Arial" w:cs="Arial"/>
                <w:color w:val="000000"/>
                <w:sz w:val="28"/>
                <w:szCs w:val="28"/>
              </w:rPr>
              <w:t>ert, wat met usen V</w:t>
            </w:r>
            <w:r>
              <w:rPr>
                <w:rFonts w:ascii="Arial" w:hAnsi="Arial" w:cs="Arial"/>
                <w:color w:val="000000"/>
                <w:sz w:val="28"/>
                <w:szCs w:val="28"/>
              </w:rPr>
              <w:t>ö</w:t>
            </w:r>
            <w:r w:rsidRPr="00681627">
              <w:rPr>
                <w:rFonts w:ascii="Arial" w:hAnsi="Arial" w:cs="Arial"/>
                <w:color w:val="000000"/>
                <w:sz w:val="28"/>
                <w:szCs w:val="28"/>
              </w:rPr>
              <w:t>rstand nich to begriepen is, do wätt in’n Märchen up dösse annere Ebene hen wieset, wo högtere Macht wirket.</w:t>
            </w:r>
          </w:p>
          <w:p w:rsidR="00681627" w:rsidRPr="00681627" w:rsidRDefault="00681627" w:rsidP="00681627">
            <w:pPr>
              <w:numPr>
                <w:ilvl w:val="0"/>
                <w:numId w:val="2"/>
              </w:numPr>
              <w:shd w:val="clear" w:color="auto" w:fill="FFFFFF"/>
              <w:spacing w:before="120" w:after="120" w:line="276" w:lineRule="auto"/>
              <w:rPr>
                <w:rFonts w:ascii="Arial" w:hAnsi="Arial" w:cs="Arial"/>
                <w:color w:val="000000"/>
                <w:sz w:val="28"/>
                <w:szCs w:val="28"/>
              </w:rPr>
            </w:pPr>
            <w:r w:rsidRPr="00681627">
              <w:rPr>
                <w:rFonts w:ascii="Arial" w:hAnsi="Arial" w:cs="Arial"/>
                <w:color w:val="000000"/>
                <w:sz w:val="28"/>
                <w:szCs w:val="28"/>
              </w:rPr>
              <w:t>Bes de Junge dat iserne Kästken funnen (fuunen) häff, voge-iht Tiet. Un os he et funnen häff, bruk</w:t>
            </w:r>
            <w:r>
              <w:rPr>
                <w:rFonts w:ascii="Arial" w:hAnsi="Arial" w:cs="Arial"/>
                <w:color w:val="000000"/>
                <w:sz w:val="28"/>
                <w:szCs w:val="28"/>
              </w:rPr>
              <w:t>et he ümmer na Tiet, ümme dat S</w:t>
            </w:r>
            <w:r w:rsidRPr="00681627">
              <w:rPr>
                <w:rFonts w:ascii="Arial" w:hAnsi="Arial" w:cs="Arial"/>
                <w:color w:val="000000"/>
                <w:sz w:val="28"/>
                <w:szCs w:val="28"/>
              </w:rPr>
              <w:t>lüedellock to finnen un dat Kästken up to schl</w:t>
            </w:r>
            <w:r>
              <w:rPr>
                <w:rFonts w:ascii="Arial" w:hAnsi="Arial" w:cs="Arial"/>
                <w:color w:val="000000"/>
                <w:sz w:val="28"/>
                <w:szCs w:val="28"/>
              </w:rPr>
              <w:t>uut</w:t>
            </w:r>
            <w:r w:rsidRPr="00681627">
              <w:rPr>
                <w:rFonts w:ascii="Arial" w:hAnsi="Arial" w:cs="Arial"/>
                <w:color w:val="000000"/>
                <w:sz w:val="28"/>
                <w:szCs w:val="28"/>
              </w:rPr>
              <w:t xml:space="preserve">en. Wi möt’t met hän Geduld häbben, wenn wi Märchen verstohn läern witt. Et lött </w:t>
            </w:r>
            <w:r>
              <w:rPr>
                <w:rFonts w:ascii="Arial" w:hAnsi="Arial" w:cs="Arial"/>
                <w:color w:val="000000"/>
                <w:sz w:val="28"/>
                <w:szCs w:val="28"/>
              </w:rPr>
              <w:t>sik</w:t>
            </w:r>
            <w:r w:rsidRPr="00681627">
              <w:rPr>
                <w:rFonts w:ascii="Arial" w:hAnsi="Arial" w:cs="Arial"/>
                <w:color w:val="000000"/>
                <w:sz w:val="28"/>
                <w:szCs w:val="28"/>
              </w:rPr>
              <w:t xml:space="preserve"> nich twingen.</w:t>
            </w:r>
          </w:p>
          <w:p w:rsidR="00681627" w:rsidRPr="00681627" w:rsidRDefault="00681627" w:rsidP="00681627">
            <w:pPr>
              <w:numPr>
                <w:ilvl w:val="0"/>
                <w:numId w:val="2"/>
              </w:numPr>
              <w:shd w:val="clear" w:color="auto" w:fill="FFFFFF"/>
              <w:spacing w:before="120" w:after="120" w:line="276" w:lineRule="auto"/>
              <w:rPr>
                <w:rFonts w:ascii="Arial" w:hAnsi="Arial" w:cs="Arial"/>
                <w:color w:val="000000"/>
                <w:sz w:val="28"/>
                <w:szCs w:val="28"/>
              </w:rPr>
            </w:pPr>
            <w:r w:rsidRPr="00681627">
              <w:rPr>
                <w:rFonts w:ascii="Arial" w:hAnsi="Arial" w:cs="Arial"/>
                <w:color w:val="000000"/>
                <w:sz w:val="28"/>
                <w:szCs w:val="28"/>
              </w:rPr>
              <w:t xml:space="preserve">In den Märchen „De güllene Slüedel wätt us nich vöraoden, wat in dat Kästken inne is. Viellichte </w:t>
            </w:r>
            <w:proofErr w:type="gramStart"/>
            <w:r w:rsidRPr="00681627">
              <w:rPr>
                <w:rFonts w:ascii="Arial" w:hAnsi="Arial" w:cs="Arial"/>
                <w:color w:val="000000"/>
                <w:sz w:val="28"/>
                <w:szCs w:val="28"/>
              </w:rPr>
              <w:t>find</w:t>
            </w:r>
            <w:proofErr w:type="gramEnd"/>
            <w:r w:rsidRPr="00681627">
              <w:rPr>
                <w:rFonts w:ascii="Arial" w:hAnsi="Arial" w:cs="Arial"/>
                <w:color w:val="000000"/>
                <w:sz w:val="28"/>
                <w:szCs w:val="28"/>
              </w:rPr>
              <w:t xml:space="preserve"> wi ja Herrlichke-iten un Köstlichke-iten, wo wi us üöwer fröwwen könnt. Et könne </w:t>
            </w:r>
            <w:r>
              <w:rPr>
                <w:rFonts w:ascii="Arial" w:hAnsi="Arial" w:cs="Arial"/>
                <w:color w:val="000000"/>
                <w:sz w:val="28"/>
                <w:szCs w:val="28"/>
              </w:rPr>
              <w:t>a</w:t>
            </w:r>
            <w:r w:rsidRPr="00681627">
              <w:rPr>
                <w:rFonts w:ascii="Arial" w:hAnsi="Arial" w:cs="Arial"/>
                <w:color w:val="000000"/>
                <w:sz w:val="28"/>
                <w:szCs w:val="28"/>
              </w:rPr>
              <w:t>ower auk sien, dat et lierch is. Düt Risiko is dao, wenn wi us mögget, Märchen to verstohn. Just so, wo en Draum sick uplöset, wenn wi anfanget, do üöwer nao to denken, wenn wi wach werd.</w:t>
            </w:r>
          </w:p>
          <w:p w:rsidR="00681627" w:rsidRPr="00681627" w:rsidRDefault="00681627" w:rsidP="00681627">
            <w:pPr>
              <w:shd w:val="clear" w:color="auto" w:fill="FFFFFF"/>
              <w:spacing w:before="120" w:after="120" w:line="276" w:lineRule="auto"/>
              <w:ind w:left="164"/>
              <w:rPr>
                <w:rFonts w:ascii="Arial" w:hAnsi="Arial" w:cs="Arial"/>
                <w:color w:val="000000"/>
                <w:sz w:val="28"/>
                <w:szCs w:val="28"/>
              </w:rPr>
            </w:pPr>
            <w:r w:rsidRPr="00681627">
              <w:rPr>
                <w:rFonts w:ascii="Arial" w:hAnsi="Arial" w:cs="Arial"/>
                <w:color w:val="000000"/>
                <w:sz w:val="28"/>
                <w:szCs w:val="28"/>
              </w:rPr>
              <w:t>Vüör driagen w</w:t>
            </w:r>
            <w:r>
              <w:rPr>
                <w:rFonts w:ascii="Arial" w:hAnsi="Arial" w:cs="Arial"/>
                <w:color w:val="000000"/>
                <w:sz w:val="28"/>
                <w:szCs w:val="28"/>
              </w:rPr>
              <w:t>a</w:t>
            </w:r>
            <w:r w:rsidRPr="00681627">
              <w:rPr>
                <w:rFonts w:ascii="Arial" w:hAnsi="Arial" w:cs="Arial"/>
                <w:color w:val="000000"/>
                <w:sz w:val="28"/>
                <w:szCs w:val="28"/>
              </w:rPr>
              <w:t>örn de Märchen v</w:t>
            </w:r>
            <w:r>
              <w:rPr>
                <w:rFonts w:ascii="Arial" w:hAnsi="Arial" w:cs="Arial"/>
                <w:color w:val="000000"/>
                <w:sz w:val="28"/>
                <w:szCs w:val="28"/>
              </w:rPr>
              <w:t>on veer Lüe uut’n Heimatverein. Ao</w:t>
            </w:r>
            <w:r w:rsidRPr="00681627">
              <w:rPr>
                <w:rFonts w:ascii="Arial" w:hAnsi="Arial" w:cs="Arial"/>
                <w:color w:val="000000"/>
                <w:sz w:val="28"/>
                <w:szCs w:val="28"/>
              </w:rPr>
              <w:t xml:space="preserve">wer auk </w:t>
            </w:r>
            <w:r>
              <w:rPr>
                <w:rFonts w:ascii="Arial" w:hAnsi="Arial" w:cs="Arial"/>
                <w:color w:val="000000"/>
                <w:sz w:val="28"/>
                <w:szCs w:val="28"/>
              </w:rPr>
              <w:t>uut</w:t>
            </w:r>
            <w:r w:rsidRPr="00681627">
              <w:rPr>
                <w:rFonts w:ascii="Arial" w:hAnsi="Arial" w:cs="Arial"/>
                <w:color w:val="000000"/>
                <w:sz w:val="28"/>
                <w:szCs w:val="28"/>
              </w:rPr>
              <w:t xml:space="preserve"> de be-iden Tröppe von den Plattdütschlehrgang w</w:t>
            </w:r>
            <w:r>
              <w:rPr>
                <w:rFonts w:ascii="Arial" w:hAnsi="Arial" w:cs="Arial"/>
                <w:color w:val="000000"/>
                <w:sz w:val="28"/>
                <w:szCs w:val="28"/>
              </w:rPr>
              <w:t>a</w:t>
            </w:r>
            <w:r w:rsidRPr="00681627">
              <w:rPr>
                <w:rFonts w:ascii="Arial" w:hAnsi="Arial" w:cs="Arial"/>
                <w:color w:val="000000"/>
                <w:sz w:val="28"/>
                <w:szCs w:val="28"/>
              </w:rPr>
              <w:t>örn twee Frusmenske praot, Märchen vüör to driägen. Dat wu</w:t>
            </w:r>
            <w:r>
              <w:rPr>
                <w:rFonts w:ascii="Arial" w:hAnsi="Arial" w:cs="Arial"/>
                <w:color w:val="000000"/>
                <w:sz w:val="28"/>
                <w:szCs w:val="28"/>
              </w:rPr>
              <w:t>o</w:t>
            </w:r>
            <w:r w:rsidRPr="00681627">
              <w:rPr>
                <w:rFonts w:ascii="Arial" w:hAnsi="Arial" w:cs="Arial"/>
                <w:color w:val="000000"/>
                <w:sz w:val="28"/>
                <w:szCs w:val="28"/>
              </w:rPr>
              <w:t xml:space="preserve">ar auk von dat </w:t>
            </w:r>
            <w:r w:rsidRPr="00681627">
              <w:rPr>
                <w:rFonts w:ascii="Arial" w:hAnsi="Arial" w:cs="Arial"/>
                <w:color w:val="000000"/>
                <w:sz w:val="28"/>
                <w:szCs w:val="28"/>
              </w:rPr>
              <w:lastRenderedPageBreak/>
              <w:t>Publikum onnik wüördiget.</w:t>
            </w:r>
          </w:p>
        </w:tc>
      </w:tr>
      <w:tr w:rsidR="00681627" w:rsidRPr="00681627" w:rsidTr="003213DC">
        <w:tc>
          <w:tcPr>
            <w:tcW w:w="7213" w:type="dxa"/>
          </w:tcPr>
          <w:p w:rsidR="00681627" w:rsidRPr="00681627" w:rsidRDefault="00681627" w:rsidP="00681627">
            <w:pPr>
              <w:pStyle w:val="StandardWeb"/>
              <w:spacing w:line="276" w:lineRule="auto"/>
              <w:ind w:right="233"/>
              <w:jc w:val="both"/>
              <w:rPr>
                <w:rFonts w:ascii="Arial" w:hAnsi="Arial" w:cs="Arial"/>
                <w:sz w:val="28"/>
                <w:szCs w:val="28"/>
              </w:rPr>
            </w:pPr>
            <w:r w:rsidRPr="00681627">
              <w:rPr>
                <w:rFonts w:ascii="Arial" w:hAnsi="Arial" w:cs="Arial"/>
                <w:b/>
                <w:bCs/>
                <w:sz w:val="28"/>
                <w:szCs w:val="28"/>
              </w:rPr>
              <w:lastRenderedPageBreak/>
              <w:t>Der Goldene Schlüssel</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r w:rsidRPr="00681627">
              <w:rPr>
                <w:rFonts w:ascii="Arial" w:hAnsi="Arial" w:cs="Arial"/>
                <w:sz w:val="28"/>
                <w:szCs w:val="28"/>
              </w:rPr>
              <w:t xml:space="preserve">Zur Winterszeit, als einmal ein tiefer Schnee lag, musste ein armer Junge hinaus gehen und Holz auf einem Schlitten holen. Wie er es nun zusammengesucht und aufgeladen hatte, wollte er, weil er so erfroren war, noch nicht nach Haus gehen, sondern erst Feuer anmachen und sich ein bisschen wärmen. Da scharrte er den Schnee weg, und wie er so den Erdboden aufräumte, fand er einen kleinen goldenen Schlüssel. Nun glaubte er, wo der Schlüssel wäre, müsste auch das Schloss dazu sein, grub in der Erde und fand ein eisernes Kästchen. Wenn der Schlüssel nur passt! dachte er. Es sind gewiss kostbare Sachen in dem Kästchen. Er suchte, aber es war kein Schlüsselloch da, endlich entdeckte er eins, aber so klein, dass man es kaum sehen konnte. Er probierte, und der Schlüssel passte glücklich. Da </w:t>
            </w:r>
            <w:r w:rsidRPr="00681627">
              <w:rPr>
                <w:rFonts w:ascii="Arial" w:hAnsi="Arial" w:cs="Arial"/>
                <w:sz w:val="28"/>
                <w:szCs w:val="28"/>
              </w:rPr>
              <w:lastRenderedPageBreak/>
              <w:t>drehte er einmal herum, und nun müssen wir warten, bis er vollends aufgeschlossen und den Deckel aufgemacht hat, dann werden wir erfahren, was für wunderbare Sachen in dem Kästchen lagen.</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u w:val="single"/>
              </w:rPr>
            </w:pP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u w:val="single"/>
              </w:rPr>
            </w:pPr>
            <w:r w:rsidRPr="00681627">
              <w:rPr>
                <w:rFonts w:ascii="Arial" w:hAnsi="Arial" w:cs="Arial"/>
                <w:sz w:val="28"/>
                <w:szCs w:val="28"/>
                <w:u w:val="single"/>
              </w:rPr>
              <w:t>De</w:t>
            </w:r>
            <w:r>
              <w:rPr>
                <w:rFonts w:ascii="Arial" w:hAnsi="Arial" w:cs="Arial"/>
                <w:sz w:val="28"/>
                <w:szCs w:val="28"/>
                <w:u w:val="single"/>
              </w:rPr>
              <w:t>uut</w:t>
            </w:r>
            <w:r w:rsidRPr="00681627">
              <w:rPr>
                <w:rFonts w:ascii="Arial" w:hAnsi="Arial" w:cs="Arial"/>
                <w:sz w:val="28"/>
                <w:szCs w:val="28"/>
                <w:u w:val="single"/>
              </w:rPr>
              <w:t>ung von von Angelika Köpf:</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r w:rsidRPr="00681627">
              <w:rPr>
                <w:rFonts w:ascii="Arial" w:hAnsi="Arial" w:cs="Arial"/>
                <w:sz w:val="28"/>
                <w:szCs w:val="28"/>
              </w:rPr>
              <w:t xml:space="preserve">Das Märchen „Der goldene Schlüssel“ aus der Sammlung der Gebr. Grimm gibt uns eine Einführung in das Märchen. Wir brauchen, um es zu verstehen, einen Schlüssel. </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r w:rsidRPr="00681627">
              <w:rPr>
                <w:rFonts w:ascii="Arial" w:hAnsi="Arial" w:cs="Arial"/>
                <w:sz w:val="28"/>
                <w:szCs w:val="28"/>
              </w:rPr>
              <w:t>Unter dem Schnee, im Erdboden ist er verborgen. Er wird von dem armen Jungen in der Wärme der Erde gefunden, als er die erstarrten Schichten weggeräumt hat. Von der notvollen Lage geht hier wie oft im Märchen das wichtige Geschehen aus. Sie ist es, die herausbringt aus Behagen und Alltäglichkeit, und damit für die große Begegnung reif macht. Sie setzt uns Gefahren aus, kann aber auch höchst glückbringend sein. Der Kleine sucht hier nicht nach dem Schlüssel, aber mitten im starken Bemühen fällt er ihm zu. Er schenkt sich ihm. Und dieser Schlüssel ist golden, von erlesener Kostbarkeit. Gold bede</w:t>
            </w:r>
            <w:r>
              <w:rPr>
                <w:rFonts w:ascii="Arial" w:hAnsi="Arial" w:cs="Arial"/>
                <w:sz w:val="28"/>
                <w:szCs w:val="28"/>
              </w:rPr>
              <w:t>uut</w:t>
            </w:r>
            <w:r w:rsidRPr="00681627">
              <w:rPr>
                <w:rFonts w:ascii="Arial" w:hAnsi="Arial" w:cs="Arial"/>
                <w:sz w:val="28"/>
                <w:szCs w:val="28"/>
              </w:rPr>
              <w:t xml:space="preserve">et im Märchen das Herrliche, das dem Königtum </w:t>
            </w:r>
            <w:r w:rsidRPr="00681627">
              <w:rPr>
                <w:rFonts w:ascii="Arial" w:hAnsi="Arial" w:cs="Arial"/>
                <w:sz w:val="28"/>
                <w:szCs w:val="28"/>
              </w:rPr>
              <w:lastRenderedPageBreak/>
              <w:t xml:space="preserve">Zustehende oder das aus einer anderen höheren Welt Kommende. Die Märchenwelt geht über die erfahrbare Wirklichkeit weit hinaus. Sie ragt nach oben, wie das Leben überhaupt, in eine Schicht höherer Mächte und nach unten in das Reich der Dämonen. Da wird es so sein, dass der Schlüssel für alles Diesseitige aus jener höheren Welt zu holen ist, die hinter allem steht. </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r w:rsidRPr="00681627">
              <w:rPr>
                <w:rFonts w:ascii="Arial" w:hAnsi="Arial" w:cs="Arial"/>
                <w:sz w:val="28"/>
                <w:szCs w:val="28"/>
              </w:rPr>
              <w:t xml:space="preserve">Wir müssen hinausgehen wie der arme Junge ins Holz, ihn von dort hereinholen und dann aufmerksam und gehorsam mit ihm verfahren. So gewinnen wir Zugang zu der Welt des Alltags, zur uns umgebenden Wirklichkeit, zum eisernen Kästchen. </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r w:rsidRPr="00681627">
              <w:rPr>
                <w:rFonts w:ascii="Arial" w:hAnsi="Arial" w:cs="Arial"/>
                <w:sz w:val="28"/>
                <w:szCs w:val="28"/>
              </w:rPr>
              <w:t xml:space="preserve">Es muss uns zu denken geben, dass dies Kästchen nur mit einem goldenen Schlüssel zu öffnen ist, also sich uns nur erschließt mit einer Wirklichkeit aus höherer Ordnung. Und dieser Schlüssel ist zuerst da, wie die ewige Welt vor der vorgehenden. Nur mit Mühe finden wir die kleine Öffnung, in die der Schlüssel passt. </w:t>
            </w:r>
          </w:p>
          <w:p w:rsidR="00681627" w:rsidRPr="00681627" w:rsidRDefault="00681627" w:rsidP="00681627">
            <w:pPr>
              <w:pStyle w:val="StandardWeb"/>
              <w:spacing w:before="0" w:beforeAutospacing="0" w:after="0" w:afterAutospacing="0" w:line="276" w:lineRule="auto"/>
              <w:ind w:right="232"/>
              <w:jc w:val="both"/>
              <w:rPr>
                <w:rFonts w:ascii="Arial" w:hAnsi="Arial" w:cs="Arial"/>
                <w:sz w:val="28"/>
                <w:szCs w:val="28"/>
              </w:rPr>
            </w:pPr>
          </w:p>
          <w:p w:rsidR="00681627" w:rsidRPr="00681627" w:rsidRDefault="00681627" w:rsidP="00681627">
            <w:pPr>
              <w:pStyle w:val="berschrift2"/>
              <w:spacing w:line="276" w:lineRule="auto"/>
              <w:rPr>
                <w:b w:val="0"/>
                <w:bCs w:val="0"/>
                <w:szCs w:val="28"/>
              </w:rPr>
            </w:pPr>
            <w:r w:rsidRPr="00681627">
              <w:rPr>
                <w:b w:val="0"/>
                <w:szCs w:val="28"/>
              </w:rPr>
              <w:t xml:space="preserve">Dann heißt es warten. Hier steht schon ein grundlegendes Wort. Die Geduld des Wartenkönnens </w:t>
            </w:r>
            <w:r w:rsidRPr="00681627">
              <w:rPr>
                <w:b w:val="0"/>
                <w:szCs w:val="28"/>
              </w:rPr>
              <w:lastRenderedPageBreak/>
              <w:t>ist für den Märchenhelden und jeden, der Zugang zu diesen Bereichen finden will, wesentlich. Allmählich entschleiern sich die wunderbaren Sachen mehr und mehr. Dann führt dies Warten in die Schau, in die Erfüllung. Goldener Schlüssel und eisernes Kästchen bezeichnen die beiden Welten, um die es geht: die hintergründige, ganz andere, bede</w:t>
            </w:r>
            <w:r>
              <w:rPr>
                <w:b w:val="0"/>
                <w:szCs w:val="28"/>
              </w:rPr>
              <w:t>uut</w:t>
            </w:r>
            <w:r w:rsidRPr="00681627">
              <w:rPr>
                <w:b w:val="0"/>
                <w:szCs w:val="28"/>
              </w:rPr>
              <w:t>ende und die vordringliche der sinnenhaften Erfahrung. Zwischen beiden steht der Mensch, spielt sich sein Leben ab. Ist er geöffnet, sieht er, dass wie in der Linie des Horizontes Zeitliches und Ewiges, Göttliches und Menschliches zusammenfließen und dass die Dinge des Diesseits nur vom Jenseits her ihren Sinn erhalten. Schon hier tritt uns der Glaube an die tiefe Einheit der Welten entgegen. In der warmen Erde ist der goldene Schlüssel verborgen; sie ist die vom Ewigen durchleuchtete Wirklichkeit</w:t>
            </w:r>
          </w:p>
        </w:tc>
        <w:tc>
          <w:tcPr>
            <w:tcW w:w="7213" w:type="dxa"/>
          </w:tcPr>
          <w:p w:rsidR="00681627" w:rsidRPr="00681627" w:rsidRDefault="00681627" w:rsidP="00681627">
            <w:pPr>
              <w:pStyle w:val="StandardWeb"/>
              <w:spacing w:line="276" w:lineRule="auto"/>
              <w:ind w:left="167" w:right="233"/>
              <w:jc w:val="both"/>
              <w:rPr>
                <w:rFonts w:ascii="Arial" w:hAnsi="Arial" w:cs="Arial"/>
                <w:sz w:val="28"/>
                <w:szCs w:val="28"/>
              </w:rPr>
            </w:pPr>
            <w:r w:rsidRPr="00681627">
              <w:rPr>
                <w:rFonts w:ascii="Arial" w:hAnsi="Arial" w:cs="Arial"/>
                <w:b/>
                <w:bCs/>
                <w:sz w:val="28"/>
                <w:szCs w:val="28"/>
              </w:rPr>
              <w:lastRenderedPageBreak/>
              <w:t>Der Goldene Schlüssel / De güllene Slüedel</w:t>
            </w:r>
          </w:p>
          <w:p w:rsidR="00681627" w:rsidRPr="00681627" w:rsidRDefault="00681627" w:rsidP="00681627">
            <w:pPr>
              <w:spacing w:line="276" w:lineRule="auto"/>
              <w:ind w:left="167"/>
              <w:rPr>
                <w:rFonts w:ascii="Arial" w:hAnsi="Arial" w:cs="Arial"/>
                <w:sz w:val="28"/>
                <w:szCs w:val="28"/>
              </w:rPr>
            </w:pPr>
            <w:r w:rsidRPr="00681627">
              <w:rPr>
                <w:rFonts w:ascii="Arial" w:hAnsi="Arial" w:cs="Arial"/>
                <w:sz w:val="28"/>
                <w:szCs w:val="28"/>
              </w:rPr>
              <w:t>Et hadde e-i</w:t>
            </w:r>
            <w:r>
              <w:rPr>
                <w:rFonts w:ascii="Arial" w:hAnsi="Arial" w:cs="Arial"/>
                <w:sz w:val="28"/>
                <w:szCs w:val="28"/>
              </w:rPr>
              <w:t>maol</w:t>
            </w:r>
            <w:r w:rsidRPr="00681627">
              <w:rPr>
                <w:rFonts w:ascii="Arial" w:hAnsi="Arial" w:cs="Arial"/>
                <w:sz w:val="28"/>
                <w:szCs w:val="28"/>
              </w:rPr>
              <w:t xml:space="preserve"> inne Winterstiet derbe schnigget. Do was ’n armen Jungen, de word har</w:t>
            </w:r>
            <w:r>
              <w:rPr>
                <w:rFonts w:ascii="Arial" w:hAnsi="Arial" w:cs="Arial"/>
                <w:sz w:val="28"/>
                <w:szCs w:val="28"/>
              </w:rPr>
              <w:t>uut</w:t>
            </w:r>
            <w:r w:rsidRPr="00681627">
              <w:rPr>
                <w:rFonts w:ascii="Arial" w:hAnsi="Arial" w:cs="Arial"/>
                <w:sz w:val="28"/>
                <w:szCs w:val="28"/>
              </w:rPr>
              <w:t xml:space="preserve">schicket, ümme Brennholt met </w:t>
            </w:r>
            <w:r>
              <w:rPr>
                <w:rFonts w:ascii="Arial" w:hAnsi="Arial" w:cs="Arial"/>
                <w:sz w:val="28"/>
                <w:szCs w:val="28"/>
              </w:rPr>
              <w:t>sien</w:t>
            </w:r>
            <w:r w:rsidRPr="00681627">
              <w:rPr>
                <w:rFonts w:ascii="Arial" w:hAnsi="Arial" w:cs="Arial"/>
                <w:sz w:val="28"/>
                <w:szCs w:val="28"/>
              </w:rPr>
              <w:t xml:space="preserve"> Schli-en to halen. He hadde </w:t>
            </w:r>
            <w:r>
              <w:rPr>
                <w:rFonts w:ascii="Arial" w:hAnsi="Arial" w:cs="Arial"/>
                <w:sz w:val="28"/>
                <w:szCs w:val="28"/>
              </w:rPr>
              <w:t>sik nu eeniges tohaupe</w:t>
            </w:r>
            <w:r w:rsidRPr="00681627">
              <w:rPr>
                <w:rFonts w:ascii="Arial" w:hAnsi="Arial" w:cs="Arial"/>
                <w:sz w:val="28"/>
                <w:szCs w:val="28"/>
              </w:rPr>
              <w:t xml:space="preserve"> socht un up </w:t>
            </w:r>
            <w:r>
              <w:rPr>
                <w:rFonts w:ascii="Arial" w:hAnsi="Arial" w:cs="Arial"/>
                <w:sz w:val="28"/>
                <w:szCs w:val="28"/>
              </w:rPr>
              <w:t>sien</w:t>
            </w:r>
            <w:r w:rsidRPr="00681627">
              <w:rPr>
                <w:rFonts w:ascii="Arial" w:hAnsi="Arial" w:cs="Arial"/>
                <w:sz w:val="28"/>
                <w:szCs w:val="28"/>
              </w:rPr>
              <w:t xml:space="preserve">en Schli-en lat. He fraus un woll </w:t>
            </w:r>
            <w:r>
              <w:rPr>
                <w:rFonts w:ascii="Arial" w:hAnsi="Arial" w:cs="Arial"/>
                <w:sz w:val="28"/>
                <w:szCs w:val="28"/>
              </w:rPr>
              <w:t>sik</w:t>
            </w:r>
            <w:r w:rsidRPr="00681627">
              <w:rPr>
                <w:rFonts w:ascii="Arial" w:hAnsi="Arial" w:cs="Arial"/>
                <w:sz w:val="28"/>
                <w:szCs w:val="28"/>
              </w:rPr>
              <w:t xml:space="preserve"> ers na’n Füer maken, ümme </w:t>
            </w:r>
            <w:r>
              <w:rPr>
                <w:rFonts w:ascii="Arial" w:hAnsi="Arial" w:cs="Arial"/>
                <w:sz w:val="28"/>
                <w:szCs w:val="28"/>
              </w:rPr>
              <w:t>sik</w:t>
            </w:r>
            <w:r w:rsidRPr="00681627">
              <w:rPr>
                <w:rFonts w:ascii="Arial" w:hAnsi="Arial" w:cs="Arial"/>
                <w:sz w:val="28"/>
                <w:szCs w:val="28"/>
              </w:rPr>
              <w:t xml:space="preserve"> to wiarmen, ä</w:t>
            </w:r>
            <w:r>
              <w:rPr>
                <w:rFonts w:ascii="Arial" w:hAnsi="Arial" w:cs="Arial"/>
                <w:sz w:val="28"/>
                <w:szCs w:val="28"/>
              </w:rPr>
              <w:t>e</w:t>
            </w:r>
            <w:r w:rsidRPr="00681627">
              <w:rPr>
                <w:rFonts w:ascii="Arial" w:hAnsi="Arial" w:cs="Arial"/>
                <w:sz w:val="28"/>
                <w:szCs w:val="28"/>
              </w:rPr>
              <w:t xml:space="preserve">r dat he na Huus </w:t>
            </w:r>
            <w:r>
              <w:rPr>
                <w:rFonts w:ascii="Arial" w:hAnsi="Arial" w:cs="Arial"/>
                <w:sz w:val="28"/>
                <w:szCs w:val="28"/>
              </w:rPr>
              <w:t>g</w:t>
            </w:r>
            <w:r w:rsidRPr="00681627">
              <w:rPr>
                <w:rFonts w:ascii="Arial" w:hAnsi="Arial" w:cs="Arial"/>
                <w:sz w:val="28"/>
                <w:szCs w:val="28"/>
              </w:rPr>
              <w:t>ing. He klaie den Schne-i von der Iärn we</w:t>
            </w:r>
            <w:r>
              <w:rPr>
                <w:rFonts w:ascii="Arial" w:hAnsi="Arial" w:cs="Arial"/>
                <w:sz w:val="28"/>
                <w:szCs w:val="28"/>
              </w:rPr>
              <w:t>g</w:t>
            </w:r>
            <w:r w:rsidRPr="00681627">
              <w:rPr>
                <w:rFonts w:ascii="Arial" w:hAnsi="Arial" w:cs="Arial"/>
                <w:sz w:val="28"/>
                <w:szCs w:val="28"/>
              </w:rPr>
              <w:t xml:space="preserve"> un do fand he ’n lütken </w:t>
            </w:r>
            <w:r>
              <w:rPr>
                <w:rFonts w:ascii="Arial" w:hAnsi="Arial" w:cs="Arial"/>
                <w:sz w:val="28"/>
                <w:szCs w:val="28"/>
              </w:rPr>
              <w:t>Slüedel</w:t>
            </w:r>
            <w:r w:rsidRPr="00681627">
              <w:rPr>
                <w:rFonts w:ascii="Arial" w:hAnsi="Arial" w:cs="Arial"/>
                <w:sz w:val="28"/>
                <w:szCs w:val="28"/>
              </w:rPr>
              <w:t xml:space="preserve"> </w:t>
            </w:r>
            <w:r>
              <w:rPr>
                <w:rFonts w:ascii="Arial" w:hAnsi="Arial" w:cs="Arial"/>
                <w:sz w:val="28"/>
                <w:szCs w:val="28"/>
              </w:rPr>
              <w:t>uut</w:t>
            </w:r>
            <w:r w:rsidRPr="00681627">
              <w:rPr>
                <w:rFonts w:ascii="Arial" w:hAnsi="Arial" w:cs="Arial"/>
                <w:sz w:val="28"/>
                <w:szCs w:val="28"/>
              </w:rPr>
              <w:t xml:space="preserve"> Gold. Wo en Slüedel is, mösse auk dat Sl</w:t>
            </w:r>
            <w:r>
              <w:rPr>
                <w:rFonts w:ascii="Arial" w:hAnsi="Arial" w:cs="Arial"/>
                <w:sz w:val="28"/>
                <w:szCs w:val="28"/>
              </w:rPr>
              <w:t>u</w:t>
            </w:r>
            <w:r w:rsidRPr="00681627">
              <w:rPr>
                <w:rFonts w:ascii="Arial" w:hAnsi="Arial" w:cs="Arial"/>
                <w:sz w:val="28"/>
                <w:szCs w:val="28"/>
              </w:rPr>
              <w:t xml:space="preserve">ot </w:t>
            </w:r>
            <w:r>
              <w:rPr>
                <w:rFonts w:ascii="Arial" w:hAnsi="Arial" w:cs="Arial"/>
                <w:sz w:val="28"/>
                <w:szCs w:val="28"/>
              </w:rPr>
              <w:t>sien</w:t>
            </w:r>
            <w:r w:rsidRPr="00681627">
              <w:rPr>
                <w:rFonts w:ascii="Arial" w:hAnsi="Arial" w:cs="Arial"/>
                <w:sz w:val="28"/>
                <w:szCs w:val="28"/>
              </w:rPr>
              <w:t>, wat do to</w:t>
            </w:r>
            <w:r>
              <w:rPr>
                <w:rFonts w:ascii="Arial" w:hAnsi="Arial" w:cs="Arial"/>
                <w:sz w:val="28"/>
                <w:szCs w:val="28"/>
              </w:rPr>
              <w:t xml:space="preserve"> </w:t>
            </w:r>
            <w:r w:rsidRPr="00681627">
              <w:rPr>
                <w:rFonts w:ascii="Arial" w:hAnsi="Arial" w:cs="Arial"/>
                <w:sz w:val="28"/>
                <w:szCs w:val="28"/>
              </w:rPr>
              <w:t xml:space="preserve">häört, dachte he. Os he daiper in de Iärn buddele, fand he ’n lütken Kasten </w:t>
            </w:r>
            <w:r>
              <w:rPr>
                <w:rFonts w:ascii="Arial" w:hAnsi="Arial" w:cs="Arial"/>
                <w:sz w:val="28"/>
                <w:szCs w:val="28"/>
              </w:rPr>
              <w:t>uut</w:t>
            </w:r>
            <w:r w:rsidRPr="00681627">
              <w:rPr>
                <w:rFonts w:ascii="Arial" w:hAnsi="Arial" w:cs="Arial"/>
                <w:sz w:val="28"/>
                <w:szCs w:val="28"/>
              </w:rPr>
              <w:t xml:space="preserve"> Iisen. „Wenn men blos de Slüedel passt“, dachte he. „Et</w:t>
            </w:r>
            <w:r>
              <w:rPr>
                <w:rFonts w:ascii="Arial" w:hAnsi="Arial" w:cs="Arial"/>
                <w:sz w:val="28"/>
                <w:szCs w:val="28"/>
              </w:rPr>
              <w:t xml:space="preserve"> </w:t>
            </w:r>
            <w:r w:rsidRPr="00681627">
              <w:rPr>
                <w:rFonts w:ascii="Arial" w:hAnsi="Arial" w:cs="Arial"/>
                <w:sz w:val="28"/>
                <w:szCs w:val="28"/>
              </w:rPr>
              <w:t>sind wisse wertvulle Saken in dat Kästken“. Doch os he dat Slüedellock sochte, konn he dat doch nich fi</w:t>
            </w:r>
            <w:r>
              <w:rPr>
                <w:rFonts w:ascii="Arial" w:hAnsi="Arial" w:cs="Arial"/>
                <w:sz w:val="28"/>
                <w:szCs w:val="28"/>
              </w:rPr>
              <w:t>n</w:t>
            </w:r>
            <w:r w:rsidRPr="00681627">
              <w:rPr>
                <w:rFonts w:ascii="Arial" w:hAnsi="Arial" w:cs="Arial"/>
                <w:sz w:val="28"/>
                <w:szCs w:val="28"/>
              </w:rPr>
              <w:t xml:space="preserve">nen. Tolest saog he dann doch’n Lock, </w:t>
            </w:r>
            <w:r>
              <w:rPr>
                <w:rFonts w:ascii="Arial" w:hAnsi="Arial" w:cs="Arial"/>
                <w:sz w:val="28"/>
                <w:szCs w:val="28"/>
              </w:rPr>
              <w:t>a</w:t>
            </w:r>
            <w:r w:rsidRPr="00681627">
              <w:rPr>
                <w:rFonts w:ascii="Arial" w:hAnsi="Arial" w:cs="Arial"/>
                <w:sz w:val="28"/>
                <w:szCs w:val="28"/>
              </w:rPr>
              <w:t>ower dat was so lütkt, dat</w:t>
            </w:r>
            <w:r>
              <w:rPr>
                <w:rFonts w:ascii="Arial" w:hAnsi="Arial" w:cs="Arial"/>
                <w:sz w:val="28"/>
                <w:szCs w:val="28"/>
              </w:rPr>
              <w:t>’m et</w:t>
            </w:r>
            <w:r w:rsidRPr="00681627">
              <w:rPr>
                <w:rFonts w:ascii="Arial" w:hAnsi="Arial" w:cs="Arial"/>
                <w:sz w:val="28"/>
                <w:szCs w:val="28"/>
              </w:rPr>
              <w:t xml:space="preserve"> kuum seihn konn. He proberde den Slüedel un he passe tatsächlik. </w:t>
            </w:r>
          </w:p>
          <w:p w:rsidR="00681627" w:rsidRPr="00681627" w:rsidRDefault="00681627" w:rsidP="00681627">
            <w:pPr>
              <w:spacing w:line="276" w:lineRule="auto"/>
              <w:ind w:left="167"/>
              <w:rPr>
                <w:rFonts w:ascii="Arial" w:hAnsi="Arial" w:cs="Arial"/>
                <w:sz w:val="28"/>
                <w:szCs w:val="28"/>
              </w:rPr>
            </w:pPr>
            <w:r w:rsidRPr="00681627">
              <w:rPr>
                <w:rFonts w:ascii="Arial" w:hAnsi="Arial" w:cs="Arial"/>
                <w:sz w:val="28"/>
                <w:szCs w:val="28"/>
              </w:rPr>
              <w:lastRenderedPageBreak/>
              <w:t>He drajje den Slüedel e-i</w:t>
            </w:r>
            <w:r>
              <w:rPr>
                <w:rFonts w:ascii="Arial" w:hAnsi="Arial" w:cs="Arial"/>
                <w:sz w:val="28"/>
                <w:szCs w:val="28"/>
              </w:rPr>
              <w:t>maol</w:t>
            </w:r>
            <w:r w:rsidRPr="00681627">
              <w:rPr>
                <w:rFonts w:ascii="Arial" w:hAnsi="Arial" w:cs="Arial"/>
                <w:sz w:val="28"/>
                <w:szCs w:val="28"/>
              </w:rPr>
              <w:t xml:space="preserve"> harümme – un nu möt’t wi täuwen, bes dat he chanz upschluaten un den Deckel upmakt </w:t>
            </w:r>
            <w:r>
              <w:rPr>
                <w:rFonts w:ascii="Arial" w:hAnsi="Arial" w:cs="Arial"/>
                <w:sz w:val="28"/>
                <w:szCs w:val="28"/>
              </w:rPr>
              <w:t>häff</w:t>
            </w:r>
            <w:r w:rsidRPr="00681627">
              <w:rPr>
                <w:rFonts w:ascii="Arial" w:hAnsi="Arial" w:cs="Arial"/>
                <w:sz w:val="28"/>
                <w:szCs w:val="28"/>
              </w:rPr>
              <w:t>. Dann sall us woll wies wern, wat do fo wunnebaren S</w:t>
            </w:r>
            <w:r>
              <w:rPr>
                <w:rFonts w:ascii="Arial" w:hAnsi="Arial" w:cs="Arial"/>
                <w:sz w:val="28"/>
                <w:szCs w:val="28"/>
              </w:rPr>
              <w:t>aken in dat Kästken inliä</w:t>
            </w:r>
            <w:r w:rsidRPr="00681627">
              <w:rPr>
                <w:rFonts w:ascii="Arial" w:hAnsi="Arial" w:cs="Arial"/>
                <w:sz w:val="28"/>
                <w:szCs w:val="28"/>
              </w:rPr>
              <w:t>gen hätt.</w:t>
            </w:r>
          </w:p>
          <w:p w:rsidR="00681627" w:rsidRPr="00681627" w:rsidRDefault="00681627" w:rsidP="00681627">
            <w:pPr>
              <w:pStyle w:val="StandardWeb"/>
              <w:spacing w:before="0" w:beforeAutospacing="0" w:after="0" w:afterAutospacing="0" w:line="276" w:lineRule="auto"/>
              <w:ind w:right="232"/>
              <w:jc w:val="both"/>
              <w:rPr>
                <w:rFonts w:ascii="Arial" w:hAnsi="Arial" w:cs="Arial"/>
                <w:color w:val="FF0000"/>
                <w:sz w:val="28"/>
                <w:szCs w:val="28"/>
              </w:rPr>
            </w:pPr>
            <w:r w:rsidRPr="00681627">
              <w:rPr>
                <w:rFonts w:ascii="Arial" w:hAnsi="Arial" w:cs="Arial"/>
                <w:color w:val="FF0000"/>
                <w:sz w:val="28"/>
                <w:szCs w:val="28"/>
              </w:rPr>
              <w:t>Vorlesen in Platt nur bis hierher Rest war für mich mal eine Übersetzungsprobe Aus dem Text möchte ich für die Veranstaltung „Plattde</w:t>
            </w:r>
            <w:r>
              <w:rPr>
                <w:rFonts w:ascii="Arial" w:hAnsi="Arial" w:cs="Arial"/>
                <w:color w:val="FF0000"/>
                <w:sz w:val="28"/>
                <w:szCs w:val="28"/>
              </w:rPr>
              <w:t>uut</w:t>
            </w:r>
            <w:r w:rsidRPr="00681627">
              <w:rPr>
                <w:rFonts w:ascii="Arial" w:hAnsi="Arial" w:cs="Arial"/>
                <w:color w:val="FF0000"/>
                <w:sz w:val="28"/>
                <w:szCs w:val="28"/>
              </w:rPr>
              <w:t>sche Märchen am 4.2.2010 in meiner Einführung des Abends schöpfen</w:t>
            </w:r>
          </w:p>
          <w:p w:rsidR="00681627" w:rsidRPr="00681627" w:rsidRDefault="00681627" w:rsidP="00681627">
            <w:pPr>
              <w:spacing w:line="276" w:lineRule="auto"/>
              <w:ind w:left="167"/>
              <w:rPr>
                <w:rFonts w:ascii="Arial" w:hAnsi="Arial" w:cs="Arial"/>
                <w:sz w:val="28"/>
                <w:szCs w:val="28"/>
              </w:rPr>
            </w:pPr>
          </w:p>
          <w:p w:rsidR="00681627" w:rsidRPr="00681627" w:rsidRDefault="00681627" w:rsidP="00681627">
            <w:pPr>
              <w:pStyle w:val="StandardWeb"/>
              <w:spacing w:before="0" w:beforeAutospacing="0" w:after="0" w:afterAutospacing="0" w:line="276" w:lineRule="auto"/>
              <w:ind w:left="167" w:right="233"/>
              <w:jc w:val="both"/>
              <w:rPr>
                <w:rFonts w:ascii="Arial" w:hAnsi="Arial" w:cs="Arial"/>
                <w:sz w:val="28"/>
                <w:szCs w:val="28"/>
              </w:rPr>
            </w:pPr>
            <w:r w:rsidRPr="00681627">
              <w:rPr>
                <w:rFonts w:ascii="Arial" w:hAnsi="Arial" w:cs="Arial"/>
                <w:sz w:val="28"/>
                <w:szCs w:val="28"/>
                <w:u w:val="single"/>
              </w:rPr>
              <w:t>De</w:t>
            </w:r>
            <w:r>
              <w:rPr>
                <w:rFonts w:ascii="Arial" w:hAnsi="Arial" w:cs="Arial"/>
                <w:sz w:val="28"/>
                <w:szCs w:val="28"/>
                <w:u w:val="single"/>
              </w:rPr>
              <w:t>uut</w:t>
            </w:r>
            <w:r w:rsidRPr="00681627">
              <w:rPr>
                <w:rFonts w:ascii="Arial" w:hAnsi="Arial" w:cs="Arial"/>
                <w:sz w:val="28"/>
                <w:szCs w:val="28"/>
                <w:u w:val="single"/>
              </w:rPr>
              <w:t>ung von von Angelika Köpf</w:t>
            </w:r>
            <w:r w:rsidRPr="00681627">
              <w:rPr>
                <w:rFonts w:ascii="Arial" w:hAnsi="Arial" w:cs="Arial"/>
                <w:sz w:val="28"/>
                <w:szCs w:val="28"/>
              </w:rPr>
              <w:t>:</w:t>
            </w:r>
          </w:p>
          <w:p w:rsidR="00681627" w:rsidRPr="00681627" w:rsidRDefault="00681627" w:rsidP="00681627">
            <w:pPr>
              <w:pStyle w:val="StandardWeb"/>
              <w:spacing w:before="0" w:beforeAutospacing="0" w:after="0" w:afterAutospacing="0" w:line="276" w:lineRule="auto"/>
              <w:ind w:left="164" w:right="233"/>
              <w:jc w:val="both"/>
              <w:rPr>
                <w:rFonts w:ascii="Arial" w:hAnsi="Arial" w:cs="Arial"/>
                <w:sz w:val="28"/>
                <w:szCs w:val="28"/>
              </w:rPr>
            </w:pPr>
            <w:r>
              <w:rPr>
                <w:rFonts w:ascii="Arial" w:hAnsi="Arial" w:cs="Arial"/>
                <w:sz w:val="28"/>
                <w:szCs w:val="28"/>
              </w:rPr>
              <w:t>Dat Märchen „De güllene S</w:t>
            </w:r>
            <w:r w:rsidRPr="00681627">
              <w:rPr>
                <w:rFonts w:ascii="Arial" w:hAnsi="Arial" w:cs="Arial"/>
                <w:sz w:val="28"/>
                <w:szCs w:val="28"/>
              </w:rPr>
              <w:t xml:space="preserve">lüedel“ </w:t>
            </w:r>
            <w:r>
              <w:rPr>
                <w:rFonts w:ascii="Arial" w:hAnsi="Arial" w:cs="Arial"/>
                <w:sz w:val="28"/>
                <w:szCs w:val="28"/>
              </w:rPr>
              <w:t>uut</w:t>
            </w:r>
            <w:r w:rsidRPr="00681627">
              <w:rPr>
                <w:rFonts w:ascii="Arial" w:hAnsi="Arial" w:cs="Arial"/>
                <w:sz w:val="28"/>
                <w:szCs w:val="28"/>
              </w:rPr>
              <w:t xml:space="preserve"> de Sammlung von de Bröers Grimm giff us ne Införung in de Märchen. Ümme Märchen to v</w:t>
            </w:r>
            <w:r>
              <w:rPr>
                <w:rFonts w:ascii="Arial" w:hAnsi="Arial" w:cs="Arial"/>
                <w:sz w:val="28"/>
                <w:szCs w:val="28"/>
              </w:rPr>
              <w:t>ö</w:t>
            </w:r>
            <w:r w:rsidRPr="00681627">
              <w:rPr>
                <w:rFonts w:ascii="Arial" w:hAnsi="Arial" w:cs="Arial"/>
                <w:sz w:val="28"/>
                <w:szCs w:val="28"/>
              </w:rPr>
              <w:t xml:space="preserve">rstaohn, bruket wi ’n Slüedel. </w:t>
            </w:r>
          </w:p>
          <w:p w:rsidR="00681627" w:rsidRPr="00681627" w:rsidRDefault="00681627" w:rsidP="00681627">
            <w:pPr>
              <w:pStyle w:val="StandardWeb"/>
              <w:spacing w:before="0" w:beforeAutospacing="0" w:after="0" w:afterAutospacing="0" w:line="276" w:lineRule="auto"/>
              <w:ind w:left="164" w:right="233"/>
              <w:jc w:val="both"/>
              <w:rPr>
                <w:rFonts w:ascii="Arial" w:hAnsi="Arial" w:cs="Arial"/>
                <w:sz w:val="28"/>
                <w:szCs w:val="28"/>
              </w:rPr>
            </w:pPr>
            <w:r w:rsidRPr="00681627">
              <w:rPr>
                <w:rFonts w:ascii="Arial" w:hAnsi="Arial" w:cs="Arial"/>
                <w:sz w:val="28"/>
                <w:szCs w:val="28"/>
              </w:rPr>
              <w:t>Den find</w:t>
            </w:r>
            <w:r w:rsidR="006E6D0A">
              <w:rPr>
                <w:rFonts w:ascii="Arial" w:hAnsi="Arial" w:cs="Arial"/>
                <w:sz w:val="28"/>
                <w:szCs w:val="28"/>
              </w:rPr>
              <w:t>‘t</w:t>
            </w:r>
            <w:r w:rsidRPr="00681627">
              <w:rPr>
                <w:rFonts w:ascii="Arial" w:hAnsi="Arial" w:cs="Arial"/>
                <w:sz w:val="28"/>
                <w:szCs w:val="28"/>
              </w:rPr>
              <w:t xml:space="preserve"> wi unner den Schne-i in de Iärn. Do is he v</w:t>
            </w:r>
            <w:r>
              <w:rPr>
                <w:rFonts w:ascii="Arial" w:hAnsi="Arial" w:cs="Arial"/>
                <w:sz w:val="28"/>
                <w:szCs w:val="28"/>
              </w:rPr>
              <w:t>ö</w:t>
            </w:r>
            <w:r w:rsidRPr="00681627">
              <w:rPr>
                <w:rFonts w:ascii="Arial" w:hAnsi="Arial" w:cs="Arial"/>
                <w:sz w:val="28"/>
                <w:szCs w:val="28"/>
              </w:rPr>
              <w:t>stiäken. He w</w:t>
            </w:r>
            <w:r>
              <w:rPr>
                <w:rFonts w:ascii="Arial" w:hAnsi="Arial" w:cs="Arial"/>
                <w:sz w:val="28"/>
                <w:szCs w:val="28"/>
              </w:rPr>
              <w:t>ä</w:t>
            </w:r>
            <w:r w:rsidRPr="00681627">
              <w:rPr>
                <w:rFonts w:ascii="Arial" w:hAnsi="Arial" w:cs="Arial"/>
                <w:sz w:val="28"/>
                <w:szCs w:val="28"/>
              </w:rPr>
              <w:t xml:space="preserve">t von den armen Jungen in de Wiämde von de Iärn funnen. </w:t>
            </w:r>
            <w:r w:rsidRPr="00681627">
              <w:rPr>
                <w:rFonts w:ascii="Arial" w:hAnsi="Arial" w:cs="Arial"/>
                <w:sz w:val="28"/>
                <w:szCs w:val="28"/>
                <w:lang w:val="en-US"/>
              </w:rPr>
              <w:t xml:space="preserve">He moss aower äers de hatten Laogen up‘pe Siet rümen. </w:t>
            </w:r>
            <w:r w:rsidRPr="00681627">
              <w:rPr>
                <w:rFonts w:ascii="Arial" w:hAnsi="Arial" w:cs="Arial"/>
                <w:sz w:val="28"/>
                <w:szCs w:val="28"/>
              </w:rPr>
              <w:t>Von de Na</w:t>
            </w:r>
            <w:r>
              <w:rPr>
                <w:rFonts w:ascii="Arial" w:hAnsi="Arial" w:cs="Arial"/>
                <w:sz w:val="28"/>
                <w:szCs w:val="28"/>
              </w:rPr>
              <w:t>u</w:t>
            </w:r>
            <w:r w:rsidR="006E6D0A">
              <w:rPr>
                <w:rFonts w:ascii="Arial" w:hAnsi="Arial" w:cs="Arial"/>
                <w:sz w:val="28"/>
                <w:szCs w:val="28"/>
              </w:rPr>
              <w:t>d</w:t>
            </w:r>
            <w:r w:rsidRPr="00681627">
              <w:rPr>
                <w:rFonts w:ascii="Arial" w:hAnsi="Arial" w:cs="Arial"/>
                <w:sz w:val="28"/>
                <w:szCs w:val="28"/>
              </w:rPr>
              <w:t>, in de de Mensken sind, geiht hier dat wichtige Gesche</w:t>
            </w:r>
            <w:r w:rsidR="006E6D0A">
              <w:rPr>
                <w:rFonts w:ascii="Arial" w:hAnsi="Arial" w:cs="Arial"/>
                <w:sz w:val="28"/>
                <w:szCs w:val="28"/>
              </w:rPr>
              <w:t>-</w:t>
            </w:r>
            <w:r w:rsidRPr="00681627">
              <w:rPr>
                <w:rFonts w:ascii="Arial" w:hAnsi="Arial" w:cs="Arial"/>
                <w:sz w:val="28"/>
                <w:szCs w:val="28"/>
              </w:rPr>
              <w:t xml:space="preserve">in </w:t>
            </w:r>
            <w:r>
              <w:rPr>
                <w:rFonts w:ascii="Arial" w:hAnsi="Arial" w:cs="Arial"/>
                <w:sz w:val="28"/>
                <w:szCs w:val="28"/>
              </w:rPr>
              <w:t>uut</w:t>
            </w:r>
            <w:r w:rsidRPr="00681627">
              <w:rPr>
                <w:rFonts w:ascii="Arial" w:hAnsi="Arial" w:cs="Arial"/>
                <w:sz w:val="28"/>
                <w:szCs w:val="28"/>
              </w:rPr>
              <w:t>. Dat is faken so in de Märchen. De Na</w:t>
            </w:r>
            <w:r>
              <w:rPr>
                <w:rFonts w:ascii="Arial" w:hAnsi="Arial" w:cs="Arial"/>
                <w:sz w:val="28"/>
                <w:szCs w:val="28"/>
              </w:rPr>
              <w:t>u</w:t>
            </w:r>
            <w:r w:rsidR="006E6D0A">
              <w:rPr>
                <w:rFonts w:ascii="Arial" w:hAnsi="Arial" w:cs="Arial"/>
                <w:sz w:val="28"/>
                <w:szCs w:val="28"/>
              </w:rPr>
              <w:t>d</w:t>
            </w:r>
            <w:r w:rsidRPr="00681627">
              <w:rPr>
                <w:rFonts w:ascii="Arial" w:hAnsi="Arial" w:cs="Arial"/>
                <w:sz w:val="28"/>
                <w:szCs w:val="28"/>
              </w:rPr>
              <w:t xml:space="preserve"> is et, de h</w:t>
            </w:r>
            <w:r>
              <w:rPr>
                <w:rFonts w:ascii="Arial" w:hAnsi="Arial" w:cs="Arial"/>
                <w:sz w:val="28"/>
                <w:szCs w:val="28"/>
              </w:rPr>
              <w:t>a</w:t>
            </w:r>
            <w:r w:rsidRPr="00681627">
              <w:rPr>
                <w:rFonts w:ascii="Arial" w:hAnsi="Arial" w:cs="Arial"/>
                <w:sz w:val="28"/>
                <w:szCs w:val="28"/>
              </w:rPr>
              <w:t>r</w:t>
            </w:r>
            <w:r>
              <w:rPr>
                <w:rFonts w:ascii="Arial" w:hAnsi="Arial" w:cs="Arial"/>
                <w:sz w:val="28"/>
                <w:szCs w:val="28"/>
              </w:rPr>
              <w:t>uut</w:t>
            </w:r>
            <w:r w:rsidRPr="00681627">
              <w:rPr>
                <w:rFonts w:ascii="Arial" w:hAnsi="Arial" w:cs="Arial"/>
                <w:sz w:val="28"/>
                <w:szCs w:val="28"/>
              </w:rPr>
              <w:t xml:space="preserve"> wieset un h</w:t>
            </w:r>
            <w:r>
              <w:rPr>
                <w:rFonts w:ascii="Arial" w:hAnsi="Arial" w:cs="Arial"/>
                <w:sz w:val="28"/>
                <w:szCs w:val="28"/>
              </w:rPr>
              <w:t>a</w:t>
            </w:r>
            <w:r w:rsidRPr="00681627">
              <w:rPr>
                <w:rFonts w:ascii="Arial" w:hAnsi="Arial" w:cs="Arial"/>
                <w:sz w:val="28"/>
                <w:szCs w:val="28"/>
              </w:rPr>
              <w:t>r</w:t>
            </w:r>
            <w:r>
              <w:rPr>
                <w:rFonts w:ascii="Arial" w:hAnsi="Arial" w:cs="Arial"/>
                <w:sz w:val="28"/>
                <w:szCs w:val="28"/>
              </w:rPr>
              <w:t>uut</w:t>
            </w:r>
            <w:r w:rsidRPr="00681627">
              <w:rPr>
                <w:rFonts w:ascii="Arial" w:hAnsi="Arial" w:cs="Arial"/>
                <w:sz w:val="28"/>
                <w:szCs w:val="28"/>
              </w:rPr>
              <w:t xml:space="preserve"> bringet </w:t>
            </w:r>
            <w:r>
              <w:rPr>
                <w:rFonts w:ascii="Arial" w:hAnsi="Arial" w:cs="Arial"/>
                <w:sz w:val="28"/>
                <w:szCs w:val="28"/>
              </w:rPr>
              <w:t>uut</w:t>
            </w:r>
            <w:r w:rsidRPr="00681627">
              <w:rPr>
                <w:rFonts w:ascii="Arial" w:hAnsi="Arial" w:cs="Arial"/>
                <w:sz w:val="28"/>
                <w:szCs w:val="28"/>
              </w:rPr>
              <w:t xml:space="preserve"> dat </w:t>
            </w:r>
            <w:r>
              <w:rPr>
                <w:rFonts w:ascii="Arial" w:hAnsi="Arial" w:cs="Arial"/>
                <w:sz w:val="28"/>
                <w:szCs w:val="28"/>
              </w:rPr>
              <w:t>K</w:t>
            </w:r>
            <w:r w:rsidRPr="00681627">
              <w:rPr>
                <w:rFonts w:ascii="Arial" w:hAnsi="Arial" w:cs="Arial"/>
                <w:sz w:val="28"/>
                <w:szCs w:val="28"/>
              </w:rPr>
              <w:t xml:space="preserve">ommodige un dat </w:t>
            </w:r>
            <w:r w:rsidR="006E6D0A">
              <w:rPr>
                <w:rFonts w:ascii="Arial" w:hAnsi="Arial" w:cs="Arial"/>
                <w:sz w:val="28"/>
                <w:szCs w:val="28"/>
              </w:rPr>
              <w:t>O</w:t>
            </w:r>
            <w:r w:rsidRPr="00681627">
              <w:rPr>
                <w:rFonts w:ascii="Arial" w:hAnsi="Arial" w:cs="Arial"/>
                <w:sz w:val="28"/>
                <w:szCs w:val="28"/>
              </w:rPr>
              <w:t>ldägliche. Se maket us riepe för dat Gra</w:t>
            </w:r>
            <w:r>
              <w:rPr>
                <w:rFonts w:ascii="Arial" w:hAnsi="Arial" w:cs="Arial"/>
                <w:sz w:val="28"/>
                <w:szCs w:val="28"/>
              </w:rPr>
              <w:t>ut</w:t>
            </w:r>
            <w:r w:rsidRPr="00681627">
              <w:rPr>
                <w:rFonts w:ascii="Arial" w:hAnsi="Arial" w:cs="Arial"/>
                <w:sz w:val="28"/>
                <w:szCs w:val="28"/>
              </w:rPr>
              <w:t>e, wat us inne Möite kümp. De Na</w:t>
            </w:r>
            <w:r>
              <w:rPr>
                <w:rFonts w:ascii="Arial" w:hAnsi="Arial" w:cs="Arial"/>
                <w:sz w:val="28"/>
                <w:szCs w:val="28"/>
              </w:rPr>
              <w:t>u</w:t>
            </w:r>
            <w:r w:rsidR="006E6D0A">
              <w:rPr>
                <w:rFonts w:ascii="Arial" w:hAnsi="Arial" w:cs="Arial"/>
                <w:sz w:val="28"/>
                <w:szCs w:val="28"/>
              </w:rPr>
              <w:t>d</w:t>
            </w:r>
            <w:r w:rsidRPr="00681627">
              <w:rPr>
                <w:rFonts w:ascii="Arial" w:hAnsi="Arial" w:cs="Arial"/>
                <w:sz w:val="28"/>
                <w:szCs w:val="28"/>
              </w:rPr>
              <w:t xml:space="preserve"> bringet us auk in Gefohr, kann </w:t>
            </w:r>
            <w:r>
              <w:rPr>
                <w:rFonts w:ascii="Arial" w:hAnsi="Arial" w:cs="Arial"/>
                <w:sz w:val="28"/>
                <w:szCs w:val="28"/>
              </w:rPr>
              <w:t>aower</w:t>
            </w:r>
            <w:r w:rsidRPr="00681627">
              <w:rPr>
                <w:rFonts w:ascii="Arial" w:hAnsi="Arial" w:cs="Arial"/>
                <w:sz w:val="28"/>
                <w:szCs w:val="28"/>
              </w:rPr>
              <w:t xml:space="preserve"> auk Glücke bringen. De Junge </w:t>
            </w:r>
            <w:r w:rsidRPr="00681627">
              <w:rPr>
                <w:rFonts w:ascii="Arial" w:hAnsi="Arial" w:cs="Arial"/>
                <w:sz w:val="28"/>
                <w:szCs w:val="28"/>
              </w:rPr>
              <w:lastRenderedPageBreak/>
              <w:t>söch</w:t>
            </w:r>
            <w:r>
              <w:rPr>
                <w:rFonts w:ascii="Arial" w:hAnsi="Arial" w:cs="Arial"/>
                <w:sz w:val="28"/>
                <w:szCs w:val="28"/>
              </w:rPr>
              <w:t>t</w:t>
            </w:r>
            <w:r w:rsidRPr="00681627">
              <w:rPr>
                <w:rFonts w:ascii="Arial" w:hAnsi="Arial" w:cs="Arial"/>
                <w:sz w:val="28"/>
                <w:szCs w:val="28"/>
              </w:rPr>
              <w:t xml:space="preserve"> hier nich na den Slüedel, he fällt em to, os he </w:t>
            </w:r>
            <w:r>
              <w:rPr>
                <w:rFonts w:ascii="Arial" w:hAnsi="Arial" w:cs="Arial"/>
                <w:sz w:val="28"/>
                <w:szCs w:val="28"/>
              </w:rPr>
              <w:t>sik</w:t>
            </w:r>
            <w:r w:rsidRPr="00681627">
              <w:rPr>
                <w:rFonts w:ascii="Arial" w:hAnsi="Arial" w:cs="Arial"/>
                <w:sz w:val="28"/>
                <w:szCs w:val="28"/>
              </w:rPr>
              <w:t xml:space="preserve"> derbe möjjet. De </w:t>
            </w:r>
            <w:r>
              <w:rPr>
                <w:rFonts w:ascii="Arial" w:hAnsi="Arial" w:cs="Arial"/>
                <w:sz w:val="28"/>
                <w:szCs w:val="28"/>
              </w:rPr>
              <w:t>Slüedel</w:t>
            </w:r>
            <w:r w:rsidRPr="00681627">
              <w:rPr>
                <w:rFonts w:ascii="Arial" w:hAnsi="Arial" w:cs="Arial"/>
                <w:sz w:val="28"/>
                <w:szCs w:val="28"/>
              </w:rPr>
              <w:t xml:space="preserve"> dränget </w:t>
            </w:r>
            <w:r>
              <w:rPr>
                <w:rFonts w:ascii="Arial" w:hAnsi="Arial" w:cs="Arial"/>
                <w:sz w:val="28"/>
                <w:szCs w:val="28"/>
              </w:rPr>
              <w:t>sik</w:t>
            </w:r>
            <w:r w:rsidRPr="00681627">
              <w:rPr>
                <w:rFonts w:ascii="Arial" w:hAnsi="Arial" w:cs="Arial"/>
                <w:sz w:val="28"/>
                <w:szCs w:val="28"/>
              </w:rPr>
              <w:t xml:space="preserve"> söws ’n betten up: hier sin ick, du kanns mi ni-ehmen. Un de </w:t>
            </w:r>
            <w:r>
              <w:rPr>
                <w:rFonts w:ascii="Arial" w:hAnsi="Arial" w:cs="Arial"/>
                <w:sz w:val="28"/>
                <w:szCs w:val="28"/>
              </w:rPr>
              <w:t>Slüedel</w:t>
            </w:r>
            <w:r w:rsidRPr="00681627">
              <w:rPr>
                <w:rFonts w:ascii="Arial" w:hAnsi="Arial" w:cs="Arial"/>
                <w:sz w:val="28"/>
                <w:szCs w:val="28"/>
              </w:rPr>
              <w:t xml:space="preserve"> is güllen, he is w</w:t>
            </w:r>
            <w:r>
              <w:rPr>
                <w:rFonts w:ascii="Arial" w:hAnsi="Arial" w:cs="Arial"/>
                <w:sz w:val="28"/>
                <w:szCs w:val="28"/>
              </w:rPr>
              <w:t>ä</w:t>
            </w:r>
            <w:r w:rsidRPr="00681627">
              <w:rPr>
                <w:rFonts w:ascii="Arial" w:hAnsi="Arial" w:cs="Arial"/>
                <w:sz w:val="28"/>
                <w:szCs w:val="28"/>
              </w:rPr>
              <w:t>rtvull. Gold bedüt in de Märchen wat Bes</w:t>
            </w:r>
            <w:r>
              <w:rPr>
                <w:rFonts w:ascii="Arial" w:hAnsi="Arial" w:cs="Arial"/>
                <w:sz w:val="28"/>
                <w:szCs w:val="28"/>
              </w:rPr>
              <w:t>o</w:t>
            </w:r>
            <w:r w:rsidRPr="00681627">
              <w:rPr>
                <w:rFonts w:ascii="Arial" w:hAnsi="Arial" w:cs="Arial"/>
                <w:sz w:val="28"/>
                <w:szCs w:val="28"/>
              </w:rPr>
              <w:t>nneret</w:t>
            </w:r>
            <w:r>
              <w:rPr>
                <w:rFonts w:ascii="Arial" w:hAnsi="Arial" w:cs="Arial"/>
                <w:sz w:val="28"/>
                <w:szCs w:val="28"/>
              </w:rPr>
              <w:t>: dat Herrliche, dat wat den Küe</w:t>
            </w:r>
            <w:r w:rsidRPr="00681627">
              <w:rPr>
                <w:rFonts w:ascii="Arial" w:hAnsi="Arial" w:cs="Arial"/>
                <w:sz w:val="28"/>
                <w:szCs w:val="28"/>
              </w:rPr>
              <w:t>nig tosteiht, wat u</w:t>
            </w:r>
            <w:r>
              <w:rPr>
                <w:rFonts w:ascii="Arial" w:hAnsi="Arial" w:cs="Arial"/>
                <w:sz w:val="28"/>
                <w:szCs w:val="28"/>
              </w:rPr>
              <w:t>ut</w:t>
            </w:r>
            <w:r w:rsidRPr="00681627">
              <w:rPr>
                <w:rFonts w:ascii="Arial" w:hAnsi="Arial" w:cs="Arial"/>
                <w:sz w:val="28"/>
                <w:szCs w:val="28"/>
              </w:rPr>
              <w:t xml:space="preserve"> ne annere Welt kümp, de höchter is os use Welt. De Märchenwelt geiht </w:t>
            </w:r>
            <w:r>
              <w:rPr>
                <w:rFonts w:ascii="Arial" w:hAnsi="Arial" w:cs="Arial"/>
                <w:sz w:val="28"/>
                <w:szCs w:val="28"/>
              </w:rPr>
              <w:t>ü</w:t>
            </w:r>
            <w:r w:rsidRPr="00681627">
              <w:rPr>
                <w:rFonts w:ascii="Arial" w:hAnsi="Arial" w:cs="Arial"/>
                <w:sz w:val="28"/>
                <w:szCs w:val="28"/>
              </w:rPr>
              <w:t>ö</w:t>
            </w:r>
            <w:r>
              <w:rPr>
                <w:rFonts w:ascii="Arial" w:hAnsi="Arial" w:cs="Arial"/>
                <w:sz w:val="28"/>
                <w:szCs w:val="28"/>
              </w:rPr>
              <w:t>w</w:t>
            </w:r>
            <w:r w:rsidRPr="00681627">
              <w:rPr>
                <w:rFonts w:ascii="Arial" w:hAnsi="Arial" w:cs="Arial"/>
                <w:sz w:val="28"/>
                <w:szCs w:val="28"/>
              </w:rPr>
              <w:t>er use V</w:t>
            </w:r>
            <w:r>
              <w:rPr>
                <w:rFonts w:ascii="Arial" w:hAnsi="Arial" w:cs="Arial"/>
                <w:sz w:val="28"/>
                <w:szCs w:val="28"/>
              </w:rPr>
              <w:t>üör</w:t>
            </w:r>
            <w:r w:rsidRPr="00681627">
              <w:rPr>
                <w:rFonts w:ascii="Arial" w:hAnsi="Arial" w:cs="Arial"/>
                <w:sz w:val="28"/>
                <w:szCs w:val="28"/>
              </w:rPr>
              <w:t xml:space="preserve">stellung von de Würklikkait un wieset wiet do </w:t>
            </w:r>
            <w:r>
              <w:rPr>
                <w:rFonts w:ascii="Arial" w:hAnsi="Arial" w:cs="Arial"/>
                <w:sz w:val="28"/>
                <w:szCs w:val="28"/>
              </w:rPr>
              <w:t>ü</w:t>
            </w:r>
            <w:r w:rsidRPr="00681627">
              <w:rPr>
                <w:rFonts w:ascii="Arial" w:hAnsi="Arial" w:cs="Arial"/>
                <w:sz w:val="28"/>
                <w:szCs w:val="28"/>
              </w:rPr>
              <w:t>ö</w:t>
            </w:r>
            <w:r>
              <w:rPr>
                <w:rFonts w:ascii="Arial" w:hAnsi="Arial" w:cs="Arial"/>
                <w:sz w:val="28"/>
                <w:szCs w:val="28"/>
              </w:rPr>
              <w:t>w</w:t>
            </w:r>
            <w:r w:rsidRPr="00681627">
              <w:rPr>
                <w:rFonts w:ascii="Arial" w:hAnsi="Arial" w:cs="Arial"/>
                <w:sz w:val="28"/>
                <w:szCs w:val="28"/>
              </w:rPr>
              <w:t>er hen</w:t>
            </w:r>
            <w:r>
              <w:rPr>
                <w:rFonts w:ascii="Arial" w:hAnsi="Arial" w:cs="Arial"/>
                <w:sz w:val="28"/>
                <w:szCs w:val="28"/>
              </w:rPr>
              <w:t xml:space="preserve"> </w:t>
            </w:r>
            <w:r w:rsidRPr="00681627">
              <w:rPr>
                <w:rFonts w:ascii="Arial" w:hAnsi="Arial" w:cs="Arial"/>
                <w:sz w:val="28"/>
                <w:szCs w:val="28"/>
              </w:rPr>
              <w:t>w</w:t>
            </w:r>
            <w:r>
              <w:rPr>
                <w:rFonts w:ascii="Arial" w:hAnsi="Arial" w:cs="Arial"/>
                <w:sz w:val="28"/>
                <w:szCs w:val="28"/>
              </w:rPr>
              <w:t>äg</w:t>
            </w:r>
            <w:r w:rsidRPr="00681627">
              <w:rPr>
                <w:rFonts w:ascii="Arial" w:hAnsi="Arial" w:cs="Arial"/>
                <w:sz w:val="28"/>
                <w:szCs w:val="28"/>
              </w:rPr>
              <w:t xml:space="preserve">. Se wieset na buom hen, do, wo höchtere Gewollten sind. Se wieset </w:t>
            </w:r>
            <w:r>
              <w:rPr>
                <w:rFonts w:ascii="Arial" w:hAnsi="Arial" w:cs="Arial"/>
                <w:sz w:val="28"/>
                <w:szCs w:val="28"/>
              </w:rPr>
              <w:t>aower</w:t>
            </w:r>
            <w:r w:rsidRPr="00681627">
              <w:rPr>
                <w:rFonts w:ascii="Arial" w:hAnsi="Arial" w:cs="Arial"/>
                <w:sz w:val="28"/>
                <w:szCs w:val="28"/>
              </w:rPr>
              <w:t xml:space="preserve"> auk na unnen hen. Do, wo düstere Goester un Düwel sind un ehr Riek hätt. </w:t>
            </w:r>
            <w:r>
              <w:rPr>
                <w:rFonts w:ascii="Arial" w:hAnsi="Arial" w:cs="Arial"/>
                <w:sz w:val="28"/>
                <w:szCs w:val="28"/>
              </w:rPr>
              <w:t>Uut</w:t>
            </w:r>
            <w:r w:rsidRPr="00681627">
              <w:rPr>
                <w:rFonts w:ascii="Arial" w:hAnsi="Arial" w:cs="Arial"/>
                <w:sz w:val="28"/>
                <w:szCs w:val="28"/>
              </w:rPr>
              <w:t xml:space="preserve"> dösse anneren un höchteren Welt kümp de </w:t>
            </w:r>
            <w:r>
              <w:rPr>
                <w:rFonts w:ascii="Arial" w:hAnsi="Arial" w:cs="Arial"/>
                <w:sz w:val="28"/>
                <w:szCs w:val="28"/>
              </w:rPr>
              <w:t>Slüedel</w:t>
            </w:r>
            <w:r w:rsidRPr="00681627">
              <w:rPr>
                <w:rFonts w:ascii="Arial" w:hAnsi="Arial" w:cs="Arial"/>
                <w:sz w:val="28"/>
                <w:szCs w:val="28"/>
              </w:rPr>
              <w:t xml:space="preserve"> för ölle dat, wat us hier up dösse Siet Möjje maket un wat wi nich verstaohn könnt.</w:t>
            </w:r>
          </w:p>
          <w:p w:rsidR="00681627" w:rsidRPr="00681627" w:rsidRDefault="00681627" w:rsidP="00681627">
            <w:pPr>
              <w:spacing w:line="276" w:lineRule="auto"/>
              <w:ind w:left="164"/>
              <w:jc w:val="both"/>
              <w:rPr>
                <w:rFonts w:ascii="Arial" w:hAnsi="Arial" w:cs="Arial"/>
                <w:sz w:val="28"/>
                <w:szCs w:val="28"/>
              </w:rPr>
            </w:pPr>
            <w:r w:rsidRPr="00681627">
              <w:rPr>
                <w:rFonts w:ascii="Arial" w:hAnsi="Arial" w:cs="Arial"/>
                <w:sz w:val="28"/>
                <w:szCs w:val="28"/>
              </w:rPr>
              <w:t xml:space="preserve">Wi </w:t>
            </w:r>
            <w:r>
              <w:rPr>
                <w:rFonts w:ascii="Arial" w:hAnsi="Arial" w:cs="Arial"/>
                <w:sz w:val="28"/>
                <w:szCs w:val="28"/>
              </w:rPr>
              <w:t>müet’t (</w:t>
            </w:r>
            <w:r w:rsidRPr="00681627">
              <w:rPr>
                <w:rFonts w:ascii="Arial" w:hAnsi="Arial" w:cs="Arial"/>
                <w:sz w:val="28"/>
                <w:szCs w:val="28"/>
              </w:rPr>
              <w:t>möttet</w:t>
            </w:r>
            <w:r>
              <w:rPr>
                <w:rFonts w:ascii="Arial" w:hAnsi="Arial" w:cs="Arial"/>
                <w:sz w:val="28"/>
                <w:szCs w:val="28"/>
              </w:rPr>
              <w:t>)</w:t>
            </w:r>
            <w:r w:rsidRPr="00681627">
              <w:rPr>
                <w:rFonts w:ascii="Arial" w:hAnsi="Arial" w:cs="Arial"/>
                <w:sz w:val="28"/>
                <w:szCs w:val="28"/>
              </w:rPr>
              <w:t xml:space="preserve"> h</w:t>
            </w:r>
            <w:r>
              <w:rPr>
                <w:rFonts w:ascii="Arial" w:hAnsi="Arial" w:cs="Arial"/>
                <w:sz w:val="28"/>
                <w:szCs w:val="28"/>
              </w:rPr>
              <w:t>a</w:t>
            </w:r>
            <w:r w:rsidRPr="00681627">
              <w:rPr>
                <w:rFonts w:ascii="Arial" w:hAnsi="Arial" w:cs="Arial"/>
                <w:sz w:val="28"/>
                <w:szCs w:val="28"/>
              </w:rPr>
              <w:t>r</w:t>
            </w:r>
            <w:r>
              <w:rPr>
                <w:rFonts w:ascii="Arial" w:hAnsi="Arial" w:cs="Arial"/>
                <w:sz w:val="28"/>
                <w:szCs w:val="28"/>
              </w:rPr>
              <w:t>uut</w:t>
            </w:r>
            <w:r w:rsidRPr="00681627">
              <w:rPr>
                <w:rFonts w:ascii="Arial" w:hAnsi="Arial" w:cs="Arial"/>
                <w:sz w:val="28"/>
                <w:szCs w:val="28"/>
              </w:rPr>
              <w:t xml:space="preserve"> gaohn, just so wo de arme Junge in’t Holt </w:t>
            </w:r>
            <w:r>
              <w:rPr>
                <w:rFonts w:ascii="Arial" w:hAnsi="Arial" w:cs="Arial"/>
                <w:sz w:val="28"/>
                <w:szCs w:val="28"/>
              </w:rPr>
              <w:t>g</w:t>
            </w:r>
            <w:r w:rsidRPr="00681627">
              <w:rPr>
                <w:rFonts w:ascii="Arial" w:hAnsi="Arial" w:cs="Arial"/>
                <w:sz w:val="28"/>
                <w:szCs w:val="28"/>
              </w:rPr>
              <w:t xml:space="preserve">ing. Wi </w:t>
            </w:r>
            <w:r>
              <w:rPr>
                <w:rFonts w:ascii="Arial" w:hAnsi="Arial" w:cs="Arial"/>
                <w:sz w:val="28"/>
                <w:szCs w:val="28"/>
              </w:rPr>
              <w:t>müet’t</w:t>
            </w:r>
            <w:r w:rsidRPr="00681627">
              <w:rPr>
                <w:rFonts w:ascii="Arial" w:hAnsi="Arial" w:cs="Arial"/>
                <w:sz w:val="28"/>
                <w:szCs w:val="28"/>
              </w:rPr>
              <w:t>m</w:t>
            </w:r>
            <w:r>
              <w:rPr>
                <w:rFonts w:ascii="Arial" w:hAnsi="Arial" w:cs="Arial"/>
                <w:sz w:val="28"/>
                <w:szCs w:val="28"/>
              </w:rPr>
              <w:t>(</w:t>
            </w:r>
            <w:r w:rsidRPr="00681627">
              <w:rPr>
                <w:rFonts w:ascii="Arial" w:hAnsi="Arial" w:cs="Arial"/>
                <w:sz w:val="28"/>
                <w:szCs w:val="28"/>
              </w:rPr>
              <w:t>öttet</w:t>
            </w:r>
            <w:r>
              <w:rPr>
                <w:rFonts w:ascii="Arial" w:hAnsi="Arial" w:cs="Arial"/>
                <w:sz w:val="28"/>
                <w:szCs w:val="28"/>
              </w:rPr>
              <w:t>)</w:t>
            </w:r>
            <w:r w:rsidRPr="00681627">
              <w:rPr>
                <w:rFonts w:ascii="Arial" w:hAnsi="Arial" w:cs="Arial"/>
                <w:sz w:val="28"/>
                <w:szCs w:val="28"/>
              </w:rPr>
              <w:t xml:space="preserve"> den </w:t>
            </w:r>
            <w:r>
              <w:rPr>
                <w:rFonts w:ascii="Arial" w:hAnsi="Arial" w:cs="Arial"/>
                <w:sz w:val="28"/>
                <w:szCs w:val="28"/>
              </w:rPr>
              <w:t>Slüedel von do to us ha</w:t>
            </w:r>
            <w:r w:rsidRPr="00681627">
              <w:rPr>
                <w:rFonts w:ascii="Arial" w:hAnsi="Arial" w:cs="Arial"/>
                <w:sz w:val="28"/>
                <w:szCs w:val="28"/>
              </w:rPr>
              <w:t>rin halen un dann upmerksam domedde ümme gaohn. So könnt wi h</w:t>
            </w:r>
            <w:r>
              <w:rPr>
                <w:rFonts w:ascii="Arial" w:hAnsi="Arial" w:cs="Arial"/>
                <w:sz w:val="28"/>
                <w:szCs w:val="28"/>
              </w:rPr>
              <w:t>a</w:t>
            </w:r>
            <w:r w:rsidRPr="00681627">
              <w:rPr>
                <w:rFonts w:ascii="Arial" w:hAnsi="Arial" w:cs="Arial"/>
                <w:sz w:val="28"/>
                <w:szCs w:val="28"/>
              </w:rPr>
              <w:t>ran gaohn an de Ölldagswelt met ehr Upgaben un Probleme. Just so, w</w:t>
            </w:r>
            <w:r w:rsidR="006E6D0A">
              <w:rPr>
                <w:rFonts w:ascii="Arial" w:hAnsi="Arial" w:cs="Arial"/>
                <w:sz w:val="28"/>
                <w:szCs w:val="28"/>
              </w:rPr>
              <w:t>u</w:t>
            </w:r>
            <w:r w:rsidRPr="00681627">
              <w:rPr>
                <w:rFonts w:ascii="Arial" w:hAnsi="Arial" w:cs="Arial"/>
                <w:sz w:val="28"/>
                <w:szCs w:val="28"/>
              </w:rPr>
              <w:t xml:space="preserve"> de Junge an dat iiserne Kästken h</w:t>
            </w:r>
            <w:r>
              <w:rPr>
                <w:rFonts w:ascii="Arial" w:hAnsi="Arial" w:cs="Arial"/>
                <w:sz w:val="28"/>
                <w:szCs w:val="28"/>
              </w:rPr>
              <w:t>a</w:t>
            </w:r>
            <w:r w:rsidRPr="00681627">
              <w:rPr>
                <w:rFonts w:ascii="Arial" w:hAnsi="Arial" w:cs="Arial"/>
                <w:sz w:val="28"/>
                <w:szCs w:val="28"/>
              </w:rPr>
              <w:t xml:space="preserve">ran </w:t>
            </w:r>
            <w:r>
              <w:rPr>
                <w:rFonts w:ascii="Arial" w:hAnsi="Arial" w:cs="Arial"/>
                <w:sz w:val="28"/>
                <w:szCs w:val="28"/>
              </w:rPr>
              <w:t>g</w:t>
            </w:r>
            <w:r w:rsidRPr="00681627">
              <w:rPr>
                <w:rFonts w:ascii="Arial" w:hAnsi="Arial" w:cs="Arial"/>
                <w:sz w:val="28"/>
                <w:szCs w:val="28"/>
              </w:rPr>
              <w:t xml:space="preserve">ing. </w:t>
            </w:r>
          </w:p>
          <w:p w:rsidR="00681627" w:rsidRPr="00681627" w:rsidRDefault="00681627" w:rsidP="00681627">
            <w:pPr>
              <w:spacing w:line="276" w:lineRule="auto"/>
              <w:ind w:left="164"/>
              <w:jc w:val="both"/>
              <w:rPr>
                <w:rFonts w:ascii="Arial" w:hAnsi="Arial" w:cs="Arial"/>
                <w:sz w:val="28"/>
                <w:szCs w:val="28"/>
              </w:rPr>
            </w:pPr>
            <w:r w:rsidRPr="00681627">
              <w:rPr>
                <w:rFonts w:ascii="Arial" w:hAnsi="Arial" w:cs="Arial"/>
                <w:sz w:val="28"/>
                <w:szCs w:val="28"/>
              </w:rPr>
              <w:t xml:space="preserve">Et mot us to denken gi-eben, dat de lütke Kasten blos met den güllenen </w:t>
            </w:r>
            <w:r>
              <w:rPr>
                <w:rFonts w:ascii="Arial" w:hAnsi="Arial" w:cs="Arial"/>
                <w:sz w:val="28"/>
                <w:szCs w:val="28"/>
              </w:rPr>
              <w:t>Slüedel</w:t>
            </w:r>
            <w:r w:rsidRPr="00681627">
              <w:rPr>
                <w:rFonts w:ascii="Arial" w:hAnsi="Arial" w:cs="Arial"/>
                <w:sz w:val="28"/>
                <w:szCs w:val="28"/>
              </w:rPr>
              <w:t xml:space="preserve"> los to maken is. Dat </w:t>
            </w:r>
            <w:r>
              <w:rPr>
                <w:rFonts w:ascii="Arial" w:hAnsi="Arial" w:cs="Arial"/>
                <w:sz w:val="28"/>
                <w:szCs w:val="28"/>
              </w:rPr>
              <w:t>wieset</w:t>
            </w:r>
            <w:r w:rsidRPr="00681627">
              <w:rPr>
                <w:rFonts w:ascii="Arial" w:hAnsi="Arial" w:cs="Arial"/>
                <w:sz w:val="28"/>
                <w:szCs w:val="28"/>
              </w:rPr>
              <w:t xml:space="preserve"> do up</w:t>
            </w:r>
            <w:r>
              <w:rPr>
                <w:rFonts w:ascii="Arial" w:hAnsi="Arial" w:cs="Arial"/>
                <w:sz w:val="28"/>
                <w:szCs w:val="28"/>
              </w:rPr>
              <w:t xml:space="preserve"> hen</w:t>
            </w:r>
            <w:r w:rsidRPr="00681627">
              <w:rPr>
                <w:rFonts w:ascii="Arial" w:hAnsi="Arial" w:cs="Arial"/>
                <w:sz w:val="28"/>
                <w:szCs w:val="28"/>
              </w:rPr>
              <w:t xml:space="preserve">, dat de Upgaben un Probleme in use Ölldagswelt </w:t>
            </w:r>
            <w:r>
              <w:rPr>
                <w:rFonts w:ascii="Arial" w:hAnsi="Arial" w:cs="Arial"/>
                <w:sz w:val="28"/>
                <w:szCs w:val="28"/>
              </w:rPr>
              <w:t>sik</w:t>
            </w:r>
            <w:r w:rsidRPr="00681627">
              <w:rPr>
                <w:rFonts w:ascii="Arial" w:hAnsi="Arial" w:cs="Arial"/>
                <w:sz w:val="28"/>
                <w:szCs w:val="28"/>
              </w:rPr>
              <w:t xml:space="preserve"> faken blos von e-ine Ordnung </w:t>
            </w:r>
            <w:r>
              <w:rPr>
                <w:rFonts w:ascii="Arial" w:hAnsi="Arial" w:cs="Arial"/>
                <w:sz w:val="28"/>
                <w:szCs w:val="28"/>
              </w:rPr>
              <w:t xml:space="preserve">uut’n </w:t>
            </w:r>
            <w:r>
              <w:rPr>
                <w:rFonts w:ascii="Arial" w:hAnsi="Arial" w:cs="Arial"/>
                <w:sz w:val="28"/>
                <w:szCs w:val="28"/>
              </w:rPr>
              <w:lastRenderedPageBreak/>
              <w:t>anneren Welt hiä</w:t>
            </w:r>
            <w:r w:rsidRPr="00681627">
              <w:rPr>
                <w:rFonts w:ascii="Arial" w:hAnsi="Arial" w:cs="Arial"/>
                <w:sz w:val="28"/>
                <w:szCs w:val="28"/>
              </w:rPr>
              <w:t xml:space="preserve">r </w:t>
            </w:r>
            <w:r>
              <w:rPr>
                <w:rFonts w:ascii="Arial" w:hAnsi="Arial" w:cs="Arial"/>
                <w:sz w:val="28"/>
                <w:szCs w:val="28"/>
              </w:rPr>
              <w:t>iär</w:t>
            </w:r>
            <w:r w:rsidRPr="00681627">
              <w:rPr>
                <w:rFonts w:ascii="Arial" w:hAnsi="Arial" w:cs="Arial"/>
                <w:sz w:val="28"/>
                <w:szCs w:val="28"/>
              </w:rPr>
              <w:t xml:space="preserve">n Sinn krieget. Un dösse </w:t>
            </w:r>
            <w:r>
              <w:rPr>
                <w:rFonts w:ascii="Arial" w:hAnsi="Arial" w:cs="Arial"/>
                <w:sz w:val="28"/>
                <w:szCs w:val="28"/>
              </w:rPr>
              <w:t>Slüedel</w:t>
            </w:r>
            <w:r w:rsidRPr="00681627">
              <w:rPr>
                <w:rFonts w:ascii="Arial" w:hAnsi="Arial" w:cs="Arial"/>
                <w:sz w:val="28"/>
                <w:szCs w:val="28"/>
              </w:rPr>
              <w:t xml:space="preserve"> is to</w:t>
            </w:r>
            <w:r>
              <w:rPr>
                <w:rFonts w:ascii="Arial" w:hAnsi="Arial" w:cs="Arial"/>
                <w:sz w:val="28"/>
                <w:szCs w:val="28"/>
              </w:rPr>
              <w:t>ä</w:t>
            </w:r>
            <w:r w:rsidRPr="00681627">
              <w:rPr>
                <w:rFonts w:ascii="Arial" w:hAnsi="Arial" w:cs="Arial"/>
                <w:sz w:val="28"/>
                <w:szCs w:val="28"/>
              </w:rPr>
              <w:t xml:space="preserve">ers do. Just so, os de Welt oll was, </w:t>
            </w:r>
            <w:r>
              <w:rPr>
                <w:rFonts w:ascii="Arial" w:hAnsi="Arial" w:cs="Arial"/>
                <w:sz w:val="28"/>
                <w:szCs w:val="28"/>
              </w:rPr>
              <w:t>ä</w:t>
            </w:r>
            <w:r w:rsidRPr="00681627">
              <w:rPr>
                <w:rFonts w:ascii="Arial" w:hAnsi="Arial" w:cs="Arial"/>
                <w:sz w:val="28"/>
                <w:szCs w:val="28"/>
              </w:rPr>
              <w:t xml:space="preserve">er dat et Mensken gaff, de </w:t>
            </w:r>
            <w:r>
              <w:rPr>
                <w:rFonts w:ascii="Arial" w:hAnsi="Arial" w:cs="Arial"/>
                <w:sz w:val="28"/>
                <w:szCs w:val="28"/>
              </w:rPr>
              <w:t>sik</w:t>
            </w:r>
            <w:r w:rsidRPr="00681627">
              <w:rPr>
                <w:rFonts w:ascii="Arial" w:hAnsi="Arial" w:cs="Arial"/>
                <w:sz w:val="28"/>
                <w:szCs w:val="28"/>
              </w:rPr>
              <w:t xml:space="preserve"> Gedanken ümme de Welt maket hätt. De Junge mott lange söken, bes dat he dat lütke </w:t>
            </w:r>
            <w:r>
              <w:rPr>
                <w:rFonts w:ascii="Arial" w:hAnsi="Arial" w:cs="Arial"/>
                <w:sz w:val="28"/>
                <w:szCs w:val="28"/>
              </w:rPr>
              <w:t>Slüedel</w:t>
            </w:r>
            <w:r w:rsidRPr="00681627">
              <w:rPr>
                <w:rFonts w:ascii="Arial" w:hAnsi="Arial" w:cs="Arial"/>
                <w:sz w:val="28"/>
                <w:szCs w:val="28"/>
              </w:rPr>
              <w:t>lock fand. Dat bedütt, dat töben können mot, wecka Togang häbben will. Togang to de S</w:t>
            </w:r>
            <w:r>
              <w:rPr>
                <w:rFonts w:ascii="Arial" w:hAnsi="Arial" w:cs="Arial"/>
                <w:sz w:val="28"/>
                <w:szCs w:val="28"/>
              </w:rPr>
              <w:t>aken, de so wertvull s</w:t>
            </w:r>
            <w:r w:rsidRPr="00681627">
              <w:rPr>
                <w:rFonts w:ascii="Arial" w:hAnsi="Arial" w:cs="Arial"/>
                <w:sz w:val="28"/>
                <w:szCs w:val="28"/>
              </w:rPr>
              <w:t>ind, dat</w:t>
            </w:r>
            <w:r w:rsidR="006E6D0A">
              <w:rPr>
                <w:rFonts w:ascii="Arial" w:hAnsi="Arial" w:cs="Arial"/>
                <w:sz w:val="28"/>
                <w:szCs w:val="28"/>
              </w:rPr>
              <w:t>‘</w:t>
            </w:r>
            <w:r w:rsidRPr="00681627">
              <w:rPr>
                <w:rFonts w:ascii="Arial" w:hAnsi="Arial" w:cs="Arial"/>
                <w:sz w:val="28"/>
                <w:szCs w:val="28"/>
              </w:rPr>
              <w:t xml:space="preserve">m </w:t>
            </w:r>
            <w:r>
              <w:rPr>
                <w:rFonts w:ascii="Arial" w:hAnsi="Arial" w:cs="Arial"/>
                <w:sz w:val="28"/>
                <w:szCs w:val="28"/>
              </w:rPr>
              <w:t>sik</w:t>
            </w:r>
            <w:r w:rsidRPr="00681627">
              <w:rPr>
                <w:rFonts w:ascii="Arial" w:hAnsi="Arial" w:cs="Arial"/>
                <w:sz w:val="28"/>
                <w:szCs w:val="28"/>
              </w:rPr>
              <w:t xml:space="preserve"> ümmer we do üöwer wunnern kann un draw. Togang to de Welt von de Märchen.</w:t>
            </w:r>
          </w:p>
          <w:p w:rsidR="00681627" w:rsidRPr="00681627" w:rsidRDefault="00681627" w:rsidP="00681627">
            <w:pPr>
              <w:spacing w:line="276" w:lineRule="auto"/>
              <w:ind w:left="167"/>
              <w:jc w:val="both"/>
              <w:rPr>
                <w:rFonts w:ascii="Arial" w:hAnsi="Arial" w:cs="Arial"/>
                <w:sz w:val="28"/>
                <w:szCs w:val="28"/>
              </w:rPr>
            </w:pPr>
            <w:r w:rsidRPr="00681627">
              <w:rPr>
                <w:rFonts w:ascii="Arial" w:hAnsi="Arial" w:cs="Arial"/>
                <w:sz w:val="28"/>
                <w:szCs w:val="28"/>
              </w:rPr>
              <w:t xml:space="preserve">De güllene </w:t>
            </w:r>
            <w:r>
              <w:rPr>
                <w:rFonts w:ascii="Arial" w:hAnsi="Arial" w:cs="Arial"/>
                <w:sz w:val="28"/>
                <w:szCs w:val="28"/>
              </w:rPr>
              <w:t>Slüedel</w:t>
            </w:r>
            <w:r w:rsidRPr="00681627">
              <w:rPr>
                <w:rFonts w:ascii="Arial" w:hAnsi="Arial" w:cs="Arial"/>
                <w:sz w:val="28"/>
                <w:szCs w:val="28"/>
              </w:rPr>
              <w:t xml:space="preserve"> un dat iserne Kästken wieset hen up de be-iden Welten, ümme de et in de Märchen geiht: de afgrünnige, </w:t>
            </w:r>
            <w:r>
              <w:rPr>
                <w:rFonts w:ascii="Arial" w:hAnsi="Arial" w:cs="Arial"/>
                <w:sz w:val="28"/>
                <w:szCs w:val="28"/>
              </w:rPr>
              <w:t>g</w:t>
            </w:r>
            <w:r w:rsidRPr="00681627">
              <w:rPr>
                <w:rFonts w:ascii="Arial" w:hAnsi="Arial" w:cs="Arial"/>
                <w:sz w:val="28"/>
                <w:szCs w:val="28"/>
              </w:rPr>
              <w:t>anz annere Welt un de Welt, in de wi liäwet un de wi faken auk nich v</w:t>
            </w:r>
            <w:r>
              <w:rPr>
                <w:rFonts w:ascii="Arial" w:hAnsi="Arial" w:cs="Arial"/>
                <w:sz w:val="28"/>
                <w:szCs w:val="28"/>
              </w:rPr>
              <w:t>ö</w:t>
            </w:r>
            <w:r w:rsidRPr="00681627">
              <w:rPr>
                <w:rFonts w:ascii="Arial" w:hAnsi="Arial" w:cs="Arial"/>
                <w:sz w:val="28"/>
                <w:szCs w:val="28"/>
              </w:rPr>
              <w:t>sta</w:t>
            </w:r>
            <w:r>
              <w:rPr>
                <w:rFonts w:ascii="Arial" w:hAnsi="Arial" w:cs="Arial"/>
                <w:sz w:val="28"/>
                <w:szCs w:val="28"/>
              </w:rPr>
              <w:t>o</w:t>
            </w:r>
            <w:r w:rsidRPr="00681627">
              <w:rPr>
                <w:rFonts w:ascii="Arial" w:hAnsi="Arial" w:cs="Arial"/>
                <w:sz w:val="28"/>
                <w:szCs w:val="28"/>
              </w:rPr>
              <w:t>t. Tüsken dösse be-iden Welten sta</w:t>
            </w:r>
            <w:r>
              <w:rPr>
                <w:rFonts w:ascii="Arial" w:hAnsi="Arial" w:cs="Arial"/>
                <w:sz w:val="28"/>
                <w:szCs w:val="28"/>
              </w:rPr>
              <w:t>o</w:t>
            </w:r>
            <w:r w:rsidRPr="00681627">
              <w:rPr>
                <w:rFonts w:ascii="Arial" w:hAnsi="Arial" w:cs="Arial"/>
                <w:sz w:val="28"/>
                <w:szCs w:val="28"/>
              </w:rPr>
              <w:t xml:space="preserve">t wi Mensken, spi-elt </w:t>
            </w:r>
            <w:r>
              <w:rPr>
                <w:rFonts w:ascii="Arial" w:hAnsi="Arial" w:cs="Arial"/>
                <w:sz w:val="28"/>
                <w:szCs w:val="28"/>
              </w:rPr>
              <w:t>sik</w:t>
            </w:r>
            <w:r w:rsidRPr="00681627">
              <w:rPr>
                <w:rFonts w:ascii="Arial" w:hAnsi="Arial" w:cs="Arial"/>
                <w:sz w:val="28"/>
                <w:szCs w:val="28"/>
              </w:rPr>
              <w:t xml:space="preserve"> use Liäben af. Wenn wi us do up inlaoten küennt, dann geiht us viellichte wat up: Dat, wat </w:t>
            </w:r>
            <w:r>
              <w:rPr>
                <w:rFonts w:ascii="Arial" w:hAnsi="Arial" w:cs="Arial"/>
                <w:sz w:val="28"/>
                <w:szCs w:val="28"/>
              </w:rPr>
              <w:t>sien</w:t>
            </w:r>
            <w:r w:rsidRPr="00681627">
              <w:rPr>
                <w:rFonts w:ascii="Arial" w:hAnsi="Arial" w:cs="Arial"/>
                <w:sz w:val="28"/>
                <w:szCs w:val="28"/>
              </w:rPr>
              <w:t xml:space="preserve">e Tiet </w:t>
            </w:r>
            <w:r>
              <w:rPr>
                <w:rFonts w:ascii="Arial" w:hAnsi="Arial" w:cs="Arial"/>
                <w:sz w:val="28"/>
                <w:szCs w:val="28"/>
              </w:rPr>
              <w:t>häff</w:t>
            </w:r>
            <w:r w:rsidRPr="00681627">
              <w:rPr>
                <w:rFonts w:ascii="Arial" w:hAnsi="Arial" w:cs="Arial"/>
                <w:sz w:val="28"/>
                <w:szCs w:val="28"/>
              </w:rPr>
              <w:t xml:space="preserve"> un dat wat ewig is, flüt</w:t>
            </w:r>
            <w:r w:rsidR="006E6D0A">
              <w:rPr>
                <w:rFonts w:ascii="Arial" w:hAnsi="Arial" w:cs="Arial"/>
                <w:sz w:val="28"/>
                <w:szCs w:val="28"/>
              </w:rPr>
              <w:t>t tohaupe just so os dat Göttlik</w:t>
            </w:r>
            <w:r w:rsidRPr="00681627">
              <w:rPr>
                <w:rFonts w:ascii="Arial" w:hAnsi="Arial" w:cs="Arial"/>
                <w:sz w:val="28"/>
                <w:szCs w:val="28"/>
              </w:rPr>
              <w:t>e un dat Menslike tohaupe flaitet. De Dinge von dösse Siet von de Welt krieget ehren Sinn von de anneren, de höchteren Siete her. Wi wä</w:t>
            </w:r>
            <w:r>
              <w:rPr>
                <w:rFonts w:ascii="Arial" w:hAnsi="Arial" w:cs="Arial"/>
                <w:sz w:val="28"/>
                <w:szCs w:val="28"/>
              </w:rPr>
              <w:t>e</w:t>
            </w:r>
            <w:r w:rsidRPr="00681627">
              <w:rPr>
                <w:rFonts w:ascii="Arial" w:hAnsi="Arial" w:cs="Arial"/>
                <w:sz w:val="28"/>
                <w:szCs w:val="28"/>
              </w:rPr>
              <w:t>rt up den Glaubm hen</w:t>
            </w:r>
            <w:r>
              <w:rPr>
                <w:rFonts w:ascii="Arial" w:hAnsi="Arial" w:cs="Arial"/>
                <w:sz w:val="28"/>
                <w:szCs w:val="28"/>
              </w:rPr>
              <w:t xml:space="preserve"> </w:t>
            </w:r>
            <w:proofErr w:type="gramStart"/>
            <w:r w:rsidRPr="00681627">
              <w:rPr>
                <w:rFonts w:ascii="Arial" w:hAnsi="Arial" w:cs="Arial"/>
                <w:sz w:val="28"/>
                <w:szCs w:val="28"/>
              </w:rPr>
              <w:t>wieset</w:t>
            </w:r>
            <w:proofErr w:type="gramEnd"/>
            <w:r w:rsidRPr="00681627">
              <w:rPr>
                <w:rFonts w:ascii="Arial" w:hAnsi="Arial" w:cs="Arial"/>
                <w:sz w:val="28"/>
                <w:szCs w:val="28"/>
              </w:rPr>
              <w:t xml:space="preserve">, dat dösse Welten eens sind. De güllene </w:t>
            </w:r>
            <w:r>
              <w:rPr>
                <w:rFonts w:ascii="Arial" w:hAnsi="Arial" w:cs="Arial"/>
                <w:sz w:val="28"/>
                <w:szCs w:val="28"/>
              </w:rPr>
              <w:t>Slüedel</w:t>
            </w:r>
            <w:r w:rsidRPr="00681627">
              <w:rPr>
                <w:rFonts w:ascii="Arial" w:hAnsi="Arial" w:cs="Arial"/>
                <w:sz w:val="28"/>
                <w:szCs w:val="28"/>
              </w:rPr>
              <w:t xml:space="preserve"> is in de warmen Iärn vostiäken. Dösse Eenheit is blos von de Ewigkeit her  to verstohn....</w:t>
            </w:r>
          </w:p>
          <w:p w:rsidR="00681627" w:rsidRPr="00681627" w:rsidRDefault="00681627" w:rsidP="00681627">
            <w:pPr>
              <w:pStyle w:val="berschrift3"/>
              <w:spacing w:line="276" w:lineRule="auto"/>
              <w:rPr>
                <w:szCs w:val="28"/>
              </w:rPr>
            </w:pPr>
          </w:p>
        </w:tc>
      </w:tr>
    </w:tbl>
    <w:p w:rsidR="005C58B5" w:rsidRPr="00681627" w:rsidRDefault="00CE1102" w:rsidP="00681627">
      <w:pPr>
        <w:spacing w:line="276" w:lineRule="auto"/>
        <w:rPr>
          <w:rFonts w:ascii="Arial" w:hAnsi="Arial" w:cs="Arial"/>
          <w:sz w:val="28"/>
          <w:szCs w:val="28"/>
        </w:rPr>
      </w:pPr>
    </w:p>
    <w:sectPr w:rsidR="005C58B5" w:rsidRPr="00681627" w:rsidSect="00681627">
      <w:foot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102" w:rsidRDefault="00CE1102" w:rsidP="00681627">
      <w:r>
        <w:separator/>
      </w:r>
    </w:p>
  </w:endnote>
  <w:endnote w:type="continuationSeparator" w:id="0">
    <w:p w:rsidR="00CE1102" w:rsidRDefault="00CE1102" w:rsidP="00681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747"/>
      <w:docPartObj>
        <w:docPartGallery w:val="Page Numbers (Bottom of Page)"/>
        <w:docPartUnique/>
      </w:docPartObj>
    </w:sdtPr>
    <w:sdtContent>
      <w:p w:rsidR="00681627" w:rsidRDefault="001D734B">
        <w:pPr>
          <w:pStyle w:val="Fuzeile"/>
          <w:jc w:val="center"/>
        </w:pPr>
        <w:fldSimple w:instr=" PAGE   \* MERGEFORMAT ">
          <w:r w:rsidR="006E6D0A">
            <w:rPr>
              <w:noProof/>
            </w:rPr>
            <w:t>7</w:t>
          </w:r>
        </w:fldSimple>
      </w:p>
    </w:sdtContent>
  </w:sdt>
  <w:p w:rsidR="00681627" w:rsidRDefault="0068162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102" w:rsidRDefault="00CE1102" w:rsidP="00681627">
      <w:r>
        <w:separator/>
      </w:r>
    </w:p>
  </w:footnote>
  <w:footnote w:type="continuationSeparator" w:id="0">
    <w:p w:rsidR="00CE1102" w:rsidRDefault="00CE1102" w:rsidP="00681627">
      <w:r>
        <w:continuationSeparator/>
      </w:r>
    </w:p>
  </w:footnote>
  <w:footnote w:id="1">
    <w:p w:rsidR="00681627" w:rsidRDefault="00681627" w:rsidP="00681627">
      <w:pPr>
        <w:pStyle w:val="berschrift3"/>
      </w:pPr>
      <w:r w:rsidRPr="005F5560">
        <w:rPr>
          <w:rStyle w:val="Funotenzeichen"/>
        </w:rPr>
        <w:footnoteRef/>
      </w:r>
      <w:r>
        <w:t xml:space="preserve"> </w:t>
      </w:r>
      <w:r w:rsidRPr="00CE6ECF">
        <w:rPr>
          <w:sz w:val="24"/>
        </w:rPr>
        <w:t>das Wort Plattde</w:t>
      </w:r>
      <w:r>
        <w:rPr>
          <w:sz w:val="24"/>
        </w:rPr>
        <w:t>uut</w:t>
      </w:r>
      <w:r w:rsidRPr="00CE6ECF">
        <w:rPr>
          <w:sz w:val="24"/>
        </w:rPr>
        <w:t>sch wird sehr unterschiedlich geschrieben: platdüüsk / plattdütsk / plattdüschk</w:t>
      </w:r>
      <w:r>
        <w:t>)</w:t>
      </w:r>
    </w:p>
    <w:p w:rsidR="00681627" w:rsidRDefault="00681627" w:rsidP="00681627">
      <w:pPr>
        <w:pStyle w:val="Funoten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6034"/>
    <w:multiLevelType w:val="hybridMultilevel"/>
    <w:tmpl w:val="1C5C5A1A"/>
    <w:lvl w:ilvl="0" w:tplc="3456150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5C53355D"/>
    <w:multiLevelType w:val="hybridMultilevel"/>
    <w:tmpl w:val="0F28B578"/>
    <w:lvl w:ilvl="0" w:tplc="82E27578">
      <w:start w:val="1"/>
      <w:numFmt w:val="decimal"/>
      <w:lvlText w:val="%1.)"/>
      <w:lvlJc w:val="left"/>
      <w:pPr>
        <w:tabs>
          <w:tab w:val="num" w:pos="524"/>
        </w:tabs>
        <w:ind w:left="524" w:hanging="360"/>
      </w:pPr>
      <w:rPr>
        <w:rFonts w:hint="default"/>
      </w:rPr>
    </w:lvl>
    <w:lvl w:ilvl="1" w:tplc="04070019" w:tentative="1">
      <w:start w:val="1"/>
      <w:numFmt w:val="lowerLetter"/>
      <w:lvlText w:val="%2."/>
      <w:lvlJc w:val="left"/>
      <w:pPr>
        <w:tabs>
          <w:tab w:val="num" w:pos="1244"/>
        </w:tabs>
        <w:ind w:left="1244" w:hanging="360"/>
      </w:pPr>
    </w:lvl>
    <w:lvl w:ilvl="2" w:tplc="0407001B" w:tentative="1">
      <w:start w:val="1"/>
      <w:numFmt w:val="lowerRoman"/>
      <w:lvlText w:val="%3."/>
      <w:lvlJc w:val="right"/>
      <w:pPr>
        <w:tabs>
          <w:tab w:val="num" w:pos="1964"/>
        </w:tabs>
        <w:ind w:left="1964" w:hanging="180"/>
      </w:pPr>
    </w:lvl>
    <w:lvl w:ilvl="3" w:tplc="0407000F" w:tentative="1">
      <w:start w:val="1"/>
      <w:numFmt w:val="decimal"/>
      <w:lvlText w:val="%4."/>
      <w:lvlJc w:val="left"/>
      <w:pPr>
        <w:tabs>
          <w:tab w:val="num" w:pos="2684"/>
        </w:tabs>
        <w:ind w:left="2684" w:hanging="360"/>
      </w:pPr>
    </w:lvl>
    <w:lvl w:ilvl="4" w:tplc="04070019" w:tentative="1">
      <w:start w:val="1"/>
      <w:numFmt w:val="lowerLetter"/>
      <w:lvlText w:val="%5."/>
      <w:lvlJc w:val="left"/>
      <w:pPr>
        <w:tabs>
          <w:tab w:val="num" w:pos="3404"/>
        </w:tabs>
        <w:ind w:left="3404" w:hanging="360"/>
      </w:pPr>
    </w:lvl>
    <w:lvl w:ilvl="5" w:tplc="0407001B" w:tentative="1">
      <w:start w:val="1"/>
      <w:numFmt w:val="lowerRoman"/>
      <w:lvlText w:val="%6."/>
      <w:lvlJc w:val="right"/>
      <w:pPr>
        <w:tabs>
          <w:tab w:val="num" w:pos="4124"/>
        </w:tabs>
        <w:ind w:left="4124" w:hanging="180"/>
      </w:pPr>
    </w:lvl>
    <w:lvl w:ilvl="6" w:tplc="0407000F" w:tentative="1">
      <w:start w:val="1"/>
      <w:numFmt w:val="decimal"/>
      <w:lvlText w:val="%7."/>
      <w:lvlJc w:val="left"/>
      <w:pPr>
        <w:tabs>
          <w:tab w:val="num" w:pos="4844"/>
        </w:tabs>
        <w:ind w:left="4844" w:hanging="360"/>
      </w:pPr>
    </w:lvl>
    <w:lvl w:ilvl="7" w:tplc="04070019" w:tentative="1">
      <w:start w:val="1"/>
      <w:numFmt w:val="lowerLetter"/>
      <w:lvlText w:val="%8."/>
      <w:lvlJc w:val="left"/>
      <w:pPr>
        <w:tabs>
          <w:tab w:val="num" w:pos="5564"/>
        </w:tabs>
        <w:ind w:left="5564" w:hanging="360"/>
      </w:pPr>
    </w:lvl>
    <w:lvl w:ilvl="8" w:tplc="0407001B" w:tentative="1">
      <w:start w:val="1"/>
      <w:numFmt w:val="lowerRoman"/>
      <w:lvlText w:val="%9."/>
      <w:lvlJc w:val="right"/>
      <w:pPr>
        <w:tabs>
          <w:tab w:val="num" w:pos="6284"/>
        </w:tabs>
        <w:ind w:left="628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81627"/>
    <w:rsid w:val="0013757E"/>
    <w:rsid w:val="001D734B"/>
    <w:rsid w:val="0027629D"/>
    <w:rsid w:val="00681627"/>
    <w:rsid w:val="006E6D0A"/>
    <w:rsid w:val="009F3047"/>
    <w:rsid w:val="00AC54CC"/>
    <w:rsid w:val="00C64D7E"/>
    <w:rsid w:val="00CE110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1627"/>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681627"/>
    <w:pPr>
      <w:keepNext/>
      <w:ind w:right="233"/>
      <w:jc w:val="both"/>
      <w:outlineLvl w:val="1"/>
    </w:pPr>
    <w:rPr>
      <w:rFonts w:ascii="Arial" w:hAnsi="Arial" w:cs="Arial"/>
      <w:b/>
      <w:bCs/>
      <w:color w:val="000000"/>
      <w:sz w:val="28"/>
    </w:rPr>
  </w:style>
  <w:style w:type="paragraph" w:styleId="berschrift3">
    <w:name w:val="heading 3"/>
    <w:basedOn w:val="Standard"/>
    <w:next w:val="Standard"/>
    <w:link w:val="berschrift3Zchn"/>
    <w:qFormat/>
    <w:rsid w:val="00681627"/>
    <w:pPr>
      <w:keepNext/>
      <w:ind w:right="233"/>
      <w:jc w:val="both"/>
      <w:outlineLvl w:val="2"/>
    </w:pPr>
    <w:rPr>
      <w:rFonts w:ascii="Arial" w:hAnsi="Arial" w:cs="Arial"/>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81627"/>
    <w:rPr>
      <w:rFonts w:ascii="Arial" w:eastAsia="Times New Roman" w:hAnsi="Arial" w:cs="Arial"/>
      <w:b/>
      <w:bCs/>
      <w:color w:val="000000"/>
      <w:sz w:val="28"/>
      <w:szCs w:val="24"/>
      <w:lang w:eastAsia="de-DE"/>
    </w:rPr>
  </w:style>
  <w:style w:type="character" w:customStyle="1" w:styleId="berschrift3Zchn">
    <w:name w:val="Überschrift 3 Zchn"/>
    <w:basedOn w:val="Absatz-Standardschriftart"/>
    <w:link w:val="berschrift3"/>
    <w:rsid w:val="00681627"/>
    <w:rPr>
      <w:rFonts w:ascii="Arial" w:eastAsia="Times New Roman" w:hAnsi="Arial" w:cs="Arial"/>
      <w:color w:val="000000"/>
      <w:sz w:val="28"/>
      <w:szCs w:val="24"/>
      <w:lang w:eastAsia="de-DE"/>
    </w:rPr>
  </w:style>
  <w:style w:type="paragraph" w:styleId="StandardWeb">
    <w:name w:val="Normal (Web)"/>
    <w:basedOn w:val="Standard"/>
    <w:semiHidden/>
    <w:rsid w:val="00681627"/>
    <w:pPr>
      <w:spacing w:before="100" w:beforeAutospacing="1" w:after="100" w:afterAutospacing="1"/>
    </w:pPr>
  </w:style>
  <w:style w:type="paragraph" w:styleId="Funotentext">
    <w:name w:val="footnote text"/>
    <w:basedOn w:val="Standard"/>
    <w:link w:val="FunotentextZchn"/>
    <w:semiHidden/>
    <w:rsid w:val="00681627"/>
    <w:rPr>
      <w:sz w:val="20"/>
      <w:szCs w:val="20"/>
    </w:rPr>
  </w:style>
  <w:style w:type="character" w:customStyle="1" w:styleId="FunotentextZchn">
    <w:name w:val="Fußnotentext Zchn"/>
    <w:basedOn w:val="Absatz-Standardschriftart"/>
    <w:link w:val="Funotentext"/>
    <w:semiHidden/>
    <w:rsid w:val="00681627"/>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681627"/>
    <w:rPr>
      <w:vertAlign w:val="superscript"/>
    </w:rPr>
  </w:style>
  <w:style w:type="paragraph" w:styleId="Kopfzeile">
    <w:name w:val="header"/>
    <w:basedOn w:val="Standard"/>
    <w:link w:val="KopfzeileZchn"/>
    <w:uiPriority w:val="99"/>
    <w:semiHidden/>
    <w:unhideWhenUsed/>
    <w:rsid w:val="00681627"/>
    <w:pPr>
      <w:tabs>
        <w:tab w:val="center" w:pos="4536"/>
        <w:tab w:val="right" w:pos="9072"/>
      </w:tabs>
    </w:pPr>
  </w:style>
  <w:style w:type="character" w:customStyle="1" w:styleId="KopfzeileZchn">
    <w:name w:val="Kopfzeile Zchn"/>
    <w:basedOn w:val="Absatz-Standardschriftart"/>
    <w:link w:val="Kopfzeile"/>
    <w:uiPriority w:val="99"/>
    <w:semiHidden/>
    <w:rsid w:val="0068162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81627"/>
    <w:pPr>
      <w:tabs>
        <w:tab w:val="center" w:pos="4536"/>
        <w:tab w:val="right" w:pos="9072"/>
      </w:tabs>
    </w:pPr>
  </w:style>
  <w:style w:type="character" w:customStyle="1" w:styleId="FuzeileZchn">
    <w:name w:val="Fußzeile Zchn"/>
    <w:basedOn w:val="Absatz-Standardschriftart"/>
    <w:link w:val="Fuzeile"/>
    <w:uiPriority w:val="99"/>
    <w:rsid w:val="00681627"/>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2286</Words>
  <Characters>14408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Kornfeld</cp:lastModifiedBy>
  <cp:revision>2</cp:revision>
  <dcterms:created xsi:type="dcterms:W3CDTF">2015-01-31T11:12:00Z</dcterms:created>
  <dcterms:modified xsi:type="dcterms:W3CDTF">2015-02-07T19:27:00Z</dcterms:modified>
</cp:coreProperties>
</file>